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A3FA" w14:textId="6F4EF1C5" w:rsidR="00267EDB" w:rsidRPr="00CD0ACD" w:rsidRDefault="00267EDB" w:rsidP="00161FEE">
      <w:pPr>
        <w:jc w:val="center"/>
        <w:rPr>
          <w:rFonts w:ascii="Georgia" w:hAnsi="Georgia"/>
          <w:b/>
          <w:szCs w:val="28"/>
          <w:u w:val="single"/>
        </w:rPr>
      </w:pPr>
      <w:r>
        <w:rPr>
          <w:rFonts w:ascii="Georgia" w:hAnsi="Georgia"/>
          <w:b/>
          <w:szCs w:val="28"/>
          <w:u w:val="single"/>
        </w:rPr>
        <w:t xml:space="preserve">The World </w:t>
      </w:r>
      <w:r w:rsidR="004E12FE">
        <w:rPr>
          <w:rFonts w:ascii="Georgia" w:hAnsi="Georgia"/>
          <w:b/>
          <w:szCs w:val="28"/>
          <w:u w:val="single"/>
        </w:rPr>
        <w:t>in</w:t>
      </w:r>
      <w:r>
        <w:rPr>
          <w:rFonts w:ascii="Georgia" w:hAnsi="Georgia"/>
          <w:b/>
          <w:szCs w:val="28"/>
          <w:u w:val="single"/>
        </w:rPr>
        <w:t xml:space="preserve"> 1750 </w:t>
      </w:r>
      <w:r w:rsidR="00616389">
        <w:rPr>
          <w:rFonts w:ascii="Georgia" w:hAnsi="Georgia"/>
          <w:b/>
          <w:szCs w:val="28"/>
          <w:u w:val="single"/>
        </w:rPr>
        <w:t>3</w:t>
      </w:r>
      <w:proofErr w:type="gramStart"/>
      <w:r w:rsidR="00616389">
        <w:rPr>
          <w:rFonts w:ascii="Georgia" w:hAnsi="Georgia"/>
          <w:b/>
          <w:szCs w:val="28"/>
          <w:u w:val="single"/>
        </w:rPr>
        <w:t xml:space="preserve">– </w:t>
      </w:r>
      <w:r>
        <w:rPr>
          <w:rFonts w:ascii="Georgia" w:hAnsi="Georgia"/>
          <w:b/>
          <w:szCs w:val="28"/>
          <w:u w:val="single"/>
        </w:rPr>
        <w:t xml:space="preserve"> </w:t>
      </w:r>
      <w:r w:rsidR="000E642F">
        <w:rPr>
          <w:rFonts w:ascii="Georgia" w:hAnsi="Georgia"/>
          <w:b/>
          <w:szCs w:val="28"/>
          <w:u w:val="single"/>
        </w:rPr>
        <w:t>Tokugawa</w:t>
      </w:r>
      <w:proofErr w:type="gramEnd"/>
      <w:r w:rsidR="000E642F">
        <w:rPr>
          <w:rFonts w:ascii="Georgia" w:hAnsi="Georgia"/>
          <w:b/>
          <w:szCs w:val="28"/>
          <w:u w:val="single"/>
        </w:rPr>
        <w:t xml:space="preserve"> Empire</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9973A0" w:rsidRPr="004113FF" w14:paraId="2E0DBA61" w14:textId="77777777" w:rsidTr="000544B1">
        <w:trPr>
          <w:trHeight w:val="422"/>
        </w:trPr>
        <w:tc>
          <w:tcPr>
            <w:tcW w:w="8640" w:type="dxa"/>
          </w:tcPr>
          <w:p w14:paraId="753EC01F" w14:textId="77777777" w:rsidR="009973A0" w:rsidRPr="004113FF" w:rsidRDefault="009973A0" w:rsidP="000544B1">
            <w:pPr>
              <w:rPr>
                <w:rFonts w:ascii="Times" w:hAnsi="Times"/>
                <w:b/>
              </w:rPr>
            </w:pPr>
            <w:r w:rsidRPr="004113FF">
              <w:rPr>
                <w:rFonts w:ascii="Times" w:hAnsi="Times"/>
                <w:b/>
              </w:rPr>
              <w:t xml:space="preserve">Aim: </w:t>
            </w:r>
          </w:p>
        </w:tc>
        <w:tc>
          <w:tcPr>
            <w:tcW w:w="2610" w:type="dxa"/>
          </w:tcPr>
          <w:p w14:paraId="035D518A" w14:textId="77777777" w:rsidR="009973A0" w:rsidRPr="004113FF" w:rsidRDefault="009973A0" w:rsidP="000544B1">
            <w:pPr>
              <w:rPr>
                <w:rFonts w:ascii="Times" w:hAnsi="Times"/>
                <w:b/>
              </w:rPr>
            </w:pPr>
            <w:r w:rsidRPr="004113FF">
              <w:rPr>
                <w:rFonts w:ascii="Times" w:hAnsi="Times"/>
                <w:b/>
              </w:rPr>
              <w:t>Date:</w:t>
            </w:r>
          </w:p>
        </w:tc>
      </w:tr>
      <w:tr w:rsidR="009973A0" w:rsidRPr="004113FF" w14:paraId="3320B888" w14:textId="77777777" w:rsidTr="000544B1">
        <w:trPr>
          <w:trHeight w:val="1745"/>
        </w:trPr>
        <w:tc>
          <w:tcPr>
            <w:tcW w:w="8640" w:type="dxa"/>
            <w:tcBorders>
              <w:right w:val="nil"/>
            </w:tcBorders>
          </w:tcPr>
          <w:p w14:paraId="5FB3EB43" w14:textId="77777777" w:rsidR="009973A0" w:rsidRPr="004113FF" w:rsidRDefault="009973A0" w:rsidP="000544B1">
            <w:pPr>
              <w:rPr>
                <w:rFonts w:ascii="Times" w:hAnsi="Times"/>
                <w:b/>
              </w:rPr>
            </w:pPr>
            <w:r w:rsidRPr="004113FF">
              <w:rPr>
                <w:rFonts w:ascii="Times" w:hAnsi="Times"/>
                <w:b/>
              </w:rPr>
              <w:t>Key Words:</w:t>
            </w:r>
          </w:p>
          <w:p w14:paraId="145542E2" w14:textId="77777777" w:rsidR="009973A0" w:rsidRPr="004113FF" w:rsidRDefault="009973A0" w:rsidP="000544B1">
            <w:pPr>
              <w:rPr>
                <w:rFonts w:ascii="Times" w:hAnsi="Times"/>
                <w:b/>
              </w:rPr>
            </w:pPr>
          </w:p>
          <w:p w14:paraId="25F38DE7" w14:textId="77777777" w:rsidR="009973A0" w:rsidRPr="004113FF" w:rsidRDefault="009973A0" w:rsidP="000544B1">
            <w:pPr>
              <w:rPr>
                <w:rFonts w:ascii="Times" w:hAnsi="Times"/>
                <w:b/>
              </w:rPr>
            </w:pPr>
            <w:r w:rsidRPr="004113FF">
              <w:rPr>
                <w:rFonts w:ascii="Times" w:hAnsi="Times"/>
                <w:b/>
              </w:rPr>
              <w:t>1.</w:t>
            </w:r>
          </w:p>
          <w:p w14:paraId="0B979A6F" w14:textId="77777777" w:rsidR="009973A0" w:rsidRPr="004113FF" w:rsidRDefault="009973A0" w:rsidP="000544B1">
            <w:pPr>
              <w:rPr>
                <w:rFonts w:ascii="Times" w:hAnsi="Times"/>
                <w:b/>
              </w:rPr>
            </w:pPr>
          </w:p>
          <w:p w14:paraId="520C3AB0" w14:textId="77777777" w:rsidR="009973A0" w:rsidRPr="004113FF" w:rsidRDefault="009973A0" w:rsidP="000544B1">
            <w:pPr>
              <w:rPr>
                <w:rFonts w:ascii="Times" w:hAnsi="Times"/>
                <w:b/>
              </w:rPr>
            </w:pPr>
            <w:r w:rsidRPr="004113FF">
              <w:rPr>
                <w:rFonts w:ascii="Times" w:hAnsi="Times"/>
                <w:b/>
              </w:rPr>
              <w:t>2.</w:t>
            </w:r>
          </w:p>
        </w:tc>
        <w:tc>
          <w:tcPr>
            <w:tcW w:w="2610" w:type="dxa"/>
            <w:tcBorders>
              <w:left w:val="nil"/>
            </w:tcBorders>
          </w:tcPr>
          <w:p w14:paraId="3A344BC7" w14:textId="77777777" w:rsidR="009973A0" w:rsidRPr="004113FF" w:rsidRDefault="009973A0" w:rsidP="000544B1">
            <w:pPr>
              <w:rPr>
                <w:rFonts w:ascii="Times" w:hAnsi="Times"/>
                <w:b/>
              </w:rPr>
            </w:pPr>
          </w:p>
          <w:p w14:paraId="034BE2F8" w14:textId="77777777" w:rsidR="009973A0" w:rsidRPr="004113FF" w:rsidRDefault="009973A0" w:rsidP="000544B1">
            <w:pPr>
              <w:rPr>
                <w:rFonts w:ascii="Times" w:hAnsi="Times"/>
                <w:b/>
              </w:rPr>
            </w:pPr>
          </w:p>
          <w:p w14:paraId="114EF720" w14:textId="77777777" w:rsidR="009973A0" w:rsidRPr="004113FF" w:rsidRDefault="009973A0" w:rsidP="000544B1">
            <w:pPr>
              <w:rPr>
                <w:rFonts w:ascii="Times" w:hAnsi="Times"/>
                <w:b/>
              </w:rPr>
            </w:pPr>
          </w:p>
          <w:p w14:paraId="1D6B2E7E" w14:textId="77777777" w:rsidR="009973A0" w:rsidRPr="004113FF" w:rsidRDefault="009973A0" w:rsidP="000544B1">
            <w:pPr>
              <w:rPr>
                <w:rFonts w:ascii="Times" w:hAnsi="Times"/>
                <w:b/>
              </w:rPr>
            </w:pPr>
          </w:p>
          <w:p w14:paraId="33E3542B" w14:textId="77777777" w:rsidR="009973A0" w:rsidRPr="004113FF" w:rsidRDefault="009973A0" w:rsidP="000544B1">
            <w:pPr>
              <w:rPr>
                <w:rFonts w:ascii="Times" w:hAnsi="Times"/>
                <w:b/>
              </w:rPr>
            </w:pPr>
          </w:p>
        </w:tc>
      </w:tr>
    </w:tbl>
    <w:p w14:paraId="53D37B60" w14:textId="77777777" w:rsidR="0066460C" w:rsidRDefault="0066460C" w:rsidP="00161FEE"/>
    <w:p w14:paraId="7330F142" w14:textId="77777777" w:rsidR="004E12FE" w:rsidRDefault="004E12FE" w:rsidP="00161FEE">
      <w:pPr>
        <w:rPr>
          <w:b/>
        </w:rPr>
      </w:pPr>
      <w:r>
        <w:rPr>
          <w:b/>
        </w:rPr>
        <w:t xml:space="preserve">A. </w:t>
      </w:r>
      <w:r w:rsidR="00A56244">
        <w:rPr>
          <w:b/>
        </w:rPr>
        <w:t xml:space="preserve">Unifying Japan </w:t>
      </w:r>
    </w:p>
    <w:p w14:paraId="37A45395" w14:textId="0E0308A7" w:rsidR="004E12FE" w:rsidRPr="00C75C14" w:rsidRDefault="001A2A23" w:rsidP="00161FEE">
      <w:pPr>
        <w:rPr>
          <w:rFonts w:ascii="Times" w:hAnsi="Times"/>
        </w:rPr>
      </w:pPr>
      <w:r>
        <w:t>In 1467, civil war shattered Japan’s old feudal system. The country collapsed into cha</w:t>
      </w:r>
      <w:r w:rsidR="00E16BF7">
        <w:t xml:space="preserve">os and centralized rule ended. </w:t>
      </w:r>
      <w:r>
        <w:t>Powerful samurai seized control of old feudal estates and offered peasant protection in return for loyalty.  There warrior-chieftains were called Daimyo (</w:t>
      </w:r>
      <w:r w:rsidR="00131A01">
        <w:t>g</w:t>
      </w:r>
      <w:r>
        <w:t xml:space="preserve">reat name) and became lords in a new kind of feudalism in Japan. </w:t>
      </w:r>
      <w:r w:rsidRPr="00C75C14">
        <w:rPr>
          <w:rFonts w:ascii="Times" w:hAnsi="Times"/>
        </w:rPr>
        <w:t xml:space="preserve">A number of </w:t>
      </w:r>
      <w:proofErr w:type="gramStart"/>
      <w:r w:rsidRPr="00C75C14">
        <w:rPr>
          <w:rFonts w:ascii="Times" w:hAnsi="Times"/>
        </w:rPr>
        <w:t>daimyo</w:t>
      </w:r>
      <w:proofErr w:type="gramEnd"/>
      <w:r w:rsidRPr="00C75C14">
        <w:rPr>
          <w:rFonts w:ascii="Times" w:hAnsi="Times"/>
        </w:rPr>
        <w:t xml:space="preserve"> hoped to gather power to take control over the entire countries.  Oda Nobunaga did this in 1568 and ruled by his motto “rule the empire by force.”  He attempted to crush his enemies but was not able to unify Japan</w:t>
      </w:r>
      <w:r w:rsidR="00E16BF7">
        <w:rPr>
          <w:rFonts w:ascii="Times" w:hAnsi="Times"/>
        </w:rPr>
        <w:t xml:space="preserve">. </w:t>
      </w:r>
      <w:r w:rsidRPr="00C75C14">
        <w:rPr>
          <w:rFonts w:ascii="Times" w:hAnsi="Times"/>
        </w:rPr>
        <w:t xml:space="preserve">Nobunaga’s best general </w:t>
      </w:r>
      <w:proofErr w:type="spellStart"/>
      <w:r w:rsidRPr="00C75C14">
        <w:rPr>
          <w:rFonts w:ascii="Times" w:hAnsi="Times"/>
        </w:rPr>
        <w:t>Toyotomi</w:t>
      </w:r>
      <w:proofErr w:type="spellEnd"/>
      <w:r w:rsidRPr="00C75C14">
        <w:rPr>
          <w:rFonts w:ascii="Times" w:hAnsi="Times"/>
        </w:rPr>
        <w:t xml:space="preserve"> </w:t>
      </w:r>
      <w:proofErr w:type="spellStart"/>
      <w:r w:rsidRPr="00C75C14">
        <w:rPr>
          <w:rFonts w:ascii="Times" w:hAnsi="Times"/>
        </w:rPr>
        <w:t>Hideyoshi</w:t>
      </w:r>
      <w:proofErr w:type="spellEnd"/>
      <w:r w:rsidRPr="00C75C14">
        <w:rPr>
          <w:rFonts w:ascii="Times" w:hAnsi="Times"/>
        </w:rPr>
        <w:t xml:space="preserve"> continued the mission of a united county.  By 1590, he controlled most of the country and planned to conquer China and invade</w:t>
      </w:r>
      <w:r w:rsidR="00131A01" w:rsidRPr="00C75C14">
        <w:rPr>
          <w:rFonts w:ascii="Times" w:hAnsi="Times"/>
        </w:rPr>
        <w:t>d</w:t>
      </w:r>
      <w:r w:rsidRPr="00C75C14">
        <w:rPr>
          <w:rFonts w:ascii="Times" w:hAnsi="Times"/>
        </w:rPr>
        <w:t xml:space="preserve"> Korea. </w:t>
      </w:r>
      <w:proofErr w:type="spellStart"/>
      <w:r w:rsidRPr="00C75C14">
        <w:rPr>
          <w:rFonts w:ascii="Times" w:hAnsi="Times"/>
        </w:rPr>
        <w:t>Hideyoshi</w:t>
      </w:r>
      <w:proofErr w:type="spellEnd"/>
      <w:r w:rsidRPr="00C75C14">
        <w:rPr>
          <w:rFonts w:ascii="Times" w:hAnsi="Times"/>
        </w:rPr>
        <w:t xml:space="preserve"> died in 1598</w:t>
      </w:r>
      <w:bookmarkStart w:id="0" w:name="_GoBack"/>
      <w:bookmarkEnd w:id="0"/>
      <w:r w:rsidR="00A56244" w:rsidRPr="00C75C14">
        <w:rPr>
          <w:rFonts w:ascii="Times" w:hAnsi="Times"/>
        </w:rPr>
        <w:t xml:space="preserve"> and To</w:t>
      </w:r>
      <w:r w:rsidRPr="00C75C14">
        <w:rPr>
          <w:rFonts w:ascii="Times" w:hAnsi="Times"/>
        </w:rPr>
        <w:t xml:space="preserve">kugawa </w:t>
      </w:r>
      <w:proofErr w:type="spellStart"/>
      <w:r w:rsidRPr="00C75C14">
        <w:rPr>
          <w:rFonts w:ascii="Times" w:hAnsi="Times"/>
        </w:rPr>
        <w:t>Ieyasu</w:t>
      </w:r>
      <w:proofErr w:type="spellEnd"/>
      <w:r w:rsidRPr="00C75C14">
        <w:rPr>
          <w:rFonts w:ascii="Times" w:hAnsi="Times"/>
        </w:rPr>
        <w:t xml:space="preserve"> </w:t>
      </w:r>
      <w:r w:rsidR="00131A01" w:rsidRPr="00C75C14">
        <w:rPr>
          <w:rFonts w:ascii="Times" w:hAnsi="Times"/>
        </w:rPr>
        <w:t xml:space="preserve">(an ally of </w:t>
      </w:r>
      <w:proofErr w:type="spellStart"/>
      <w:r w:rsidR="00131A01" w:rsidRPr="00C75C14">
        <w:rPr>
          <w:rFonts w:ascii="Times" w:hAnsi="Times"/>
        </w:rPr>
        <w:t>Hideyoshi</w:t>
      </w:r>
      <w:proofErr w:type="spellEnd"/>
      <w:r w:rsidR="00131A01" w:rsidRPr="00C75C14">
        <w:rPr>
          <w:rFonts w:ascii="Times" w:hAnsi="Times"/>
        </w:rPr>
        <w:t xml:space="preserve">) </w:t>
      </w:r>
      <w:r w:rsidR="00A56244" w:rsidRPr="00C75C14">
        <w:rPr>
          <w:rFonts w:ascii="Times" w:hAnsi="Times"/>
        </w:rPr>
        <w:t>completed the unification of Japan</w:t>
      </w:r>
      <w:r w:rsidR="00131A01" w:rsidRPr="00C75C14">
        <w:rPr>
          <w:rFonts w:ascii="Times" w:hAnsi="Times"/>
        </w:rPr>
        <w:t>.  H</w:t>
      </w:r>
      <w:r w:rsidR="00AA3E06" w:rsidRPr="00C75C14">
        <w:rPr>
          <w:rFonts w:ascii="Times" w:hAnsi="Times"/>
        </w:rPr>
        <w:t>e</w:t>
      </w:r>
      <w:r w:rsidR="00131A01" w:rsidRPr="00C75C14">
        <w:rPr>
          <w:rFonts w:ascii="Times" w:hAnsi="Times"/>
        </w:rPr>
        <w:t xml:space="preserve"> became the sole ruler, shogun, and moved Japan’s capital to his power base at Edo, which would late become of the city of Tokyo. </w:t>
      </w:r>
      <w:r w:rsidR="00AA3E06" w:rsidRPr="00C75C14">
        <w:rPr>
          <w:rFonts w:ascii="Times" w:hAnsi="Times"/>
        </w:rPr>
        <w:t xml:space="preserve">The Tokugawa </w:t>
      </w:r>
      <w:proofErr w:type="spellStart"/>
      <w:r w:rsidR="00AA3E06" w:rsidRPr="00C75C14">
        <w:rPr>
          <w:rFonts w:ascii="Times" w:hAnsi="Times"/>
        </w:rPr>
        <w:t>Shogunate</w:t>
      </w:r>
      <w:proofErr w:type="spellEnd"/>
      <w:r w:rsidR="00AA3E06" w:rsidRPr="00C75C14">
        <w:rPr>
          <w:rFonts w:ascii="Times" w:hAnsi="Times"/>
        </w:rPr>
        <w:t xml:space="preserve"> would hold power until 1867 and ruled by the motto “Take care of the people. Strive to be virtuous. Never neglect to protect the country.”</w:t>
      </w:r>
      <w:r w:rsidR="00A56244" w:rsidRPr="00C75C14">
        <w:rPr>
          <w:rFonts w:ascii="Times" w:hAnsi="Times"/>
        </w:rPr>
        <w:t xml:space="preserve"> </w:t>
      </w:r>
    </w:p>
    <w:p w14:paraId="36275678" w14:textId="77777777" w:rsidR="00DE2CCF" w:rsidRPr="00C75C14" w:rsidRDefault="00DE2CCF" w:rsidP="00161FEE">
      <w:pPr>
        <w:rPr>
          <w:rFonts w:ascii="Times" w:hAnsi="Times"/>
        </w:rPr>
      </w:pPr>
    </w:p>
    <w:tbl>
      <w:tblPr>
        <w:tblStyle w:val="TableGrid"/>
        <w:tblW w:w="0" w:type="auto"/>
        <w:tblLook w:val="04A0" w:firstRow="1" w:lastRow="0" w:firstColumn="1" w:lastColumn="0" w:noHBand="0" w:noVBand="1"/>
      </w:tblPr>
      <w:tblGrid>
        <w:gridCol w:w="2268"/>
        <w:gridCol w:w="8748"/>
      </w:tblGrid>
      <w:tr w:rsidR="00DE2CCF" w:rsidRPr="00C75C14" w14:paraId="09B1E881" w14:textId="77777777" w:rsidTr="00E16BF7">
        <w:tc>
          <w:tcPr>
            <w:tcW w:w="2268" w:type="dxa"/>
          </w:tcPr>
          <w:p w14:paraId="1E2CFD2E" w14:textId="77777777" w:rsidR="00DE2CCF" w:rsidRPr="00C75C14" w:rsidRDefault="00DE2CCF" w:rsidP="00161FEE">
            <w:pPr>
              <w:rPr>
                <w:rFonts w:ascii="Times" w:hAnsi="Times"/>
                <w:i/>
              </w:rPr>
            </w:pPr>
            <w:r w:rsidRPr="00C75C14">
              <w:rPr>
                <w:rFonts w:ascii="Times" w:hAnsi="Times"/>
                <w:i/>
              </w:rPr>
              <w:t>Daimyo</w:t>
            </w:r>
          </w:p>
        </w:tc>
        <w:tc>
          <w:tcPr>
            <w:tcW w:w="8748" w:type="dxa"/>
          </w:tcPr>
          <w:p w14:paraId="3EF9A168" w14:textId="3FE0D736" w:rsidR="00DE2CCF" w:rsidRPr="00C75C14" w:rsidRDefault="00E16BF7" w:rsidP="00161FEE">
            <w:pPr>
              <w:rPr>
                <w:rFonts w:ascii="Times" w:hAnsi="Times"/>
                <w:i/>
              </w:rPr>
            </w:pPr>
            <w:r>
              <w:rPr>
                <w:rFonts w:ascii="Times" w:hAnsi="Times"/>
                <w:i/>
              </w:rPr>
              <w:t xml:space="preserve">Goals and </w:t>
            </w:r>
            <w:r w:rsidR="00DE2CCF" w:rsidRPr="00C75C14">
              <w:rPr>
                <w:rFonts w:ascii="Times" w:hAnsi="Times"/>
                <w:i/>
              </w:rPr>
              <w:t xml:space="preserve">Achievements </w:t>
            </w:r>
          </w:p>
        </w:tc>
      </w:tr>
      <w:tr w:rsidR="00DE2CCF" w:rsidRPr="00C75C14" w14:paraId="33B2608D" w14:textId="77777777" w:rsidTr="00E16BF7">
        <w:tc>
          <w:tcPr>
            <w:tcW w:w="2268" w:type="dxa"/>
          </w:tcPr>
          <w:p w14:paraId="0931488D" w14:textId="77777777" w:rsidR="00DE2CCF" w:rsidRPr="00C75C14" w:rsidRDefault="00DE2CCF" w:rsidP="00161FEE">
            <w:pPr>
              <w:rPr>
                <w:rFonts w:ascii="Times" w:hAnsi="Times"/>
                <w:i/>
              </w:rPr>
            </w:pPr>
            <w:r w:rsidRPr="00C75C14">
              <w:rPr>
                <w:rFonts w:ascii="Times" w:hAnsi="Times"/>
              </w:rPr>
              <w:t>Oda Nobunaga</w:t>
            </w:r>
          </w:p>
        </w:tc>
        <w:tc>
          <w:tcPr>
            <w:tcW w:w="8748" w:type="dxa"/>
          </w:tcPr>
          <w:p w14:paraId="42B8F8BA" w14:textId="77777777" w:rsidR="00DE2CCF" w:rsidRPr="00C75C14" w:rsidRDefault="00DE2CCF" w:rsidP="00161FEE">
            <w:pPr>
              <w:rPr>
                <w:rFonts w:ascii="Times" w:hAnsi="Times"/>
                <w:i/>
              </w:rPr>
            </w:pPr>
          </w:p>
          <w:p w14:paraId="4D2AD78E" w14:textId="77777777" w:rsidR="00DE2CCF" w:rsidRPr="00C75C14" w:rsidRDefault="00DE2CCF" w:rsidP="00161FEE">
            <w:pPr>
              <w:rPr>
                <w:rFonts w:ascii="Times" w:hAnsi="Times"/>
                <w:i/>
              </w:rPr>
            </w:pPr>
          </w:p>
          <w:p w14:paraId="7F9C3035" w14:textId="77777777" w:rsidR="0032067E" w:rsidRPr="00C75C14" w:rsidRDefault="0032067E" w:rsidP="00161FEE">
            <w:pPr>
              <w:rPr>
                <w:rFonts w:ascii="Times" w:hAnsi="Times"/>
                <w:i/>
              </w:rPr>
            </w:pPr>
          </w:p>
          <w:p w14:paraId="25F2685A" w14:textId="77777777" w:rsidR="0032067E" w:rsidRPr="00C75C14" w:rsidRDefault="0032067E" w:rsidP="00161FEE">
            <w:pPr>
              <w:rPr>
                <w:rFonts w:ascii="Times" w:hAnsi="Times"/>
                <w:i/>
              </w:rPr>
            </w:pPr>
          </w:p>
          <w:p w14:paraId="5F9A0B5A" w14:textId="77777777" w:rsidR="00DE2CCF" w:rsidRPr="00C75C14" w:rsidRDefault="00DE2CCF" w:rsidP="00161FEE">
            <w:pPr>
              <w:rPr>
                <w:rFonts w:ascii="Times" w:hAnsi="Times"/>
                <w:i/>
              </w:rPr>
            </w:pPr>
          </w:p>
        </w:tc>
      </w:tr>
      <w:tr w:rsidR="00DE2CCF" w:rsidRPr="00C75C14" w14:paraId="4C03981F" w14:textId="77777777" w:rsidTr="00E16BF7">
        <w:tc>
          <w:tcPr>
            <w:tcW w:w="2268" w:type="dxa"/>
          </w:tcPr>
          <w:p w14:paraId="5D2EC76E" w14:textId="77777777" w:rsidR="00DE2CCF" w:rsidRPr="00C75C14" w:rsidRDefault="00DE2CCF" w:rsidP="00161FEE">
            <w:pPr>
              <w:rPr>
                <w:rFonts w:ascii="Times" w:hAnsi="Times"/>
                <w:i/>
              </w:rPr>
            </w:pPr>
            <w:proofErr w:type="spellStart"/>
            <w:r w:rsidRPr="00C75C14">
              <w:rPr>
                <w:rFonts w:ascii="Times" w:hAnsi="Times"/>
              </w:rPr>
              <w:t>Toyotomi</w:t>
            </w:r>
            <w:proofErr w:type="spellEnd"/>
            <w:r w:rsidRPr="00C75C14">
              <w:rPr>
                <w:rFonts w:ascii="Times" w:hAnsi="Times"/>
              </w:rPr>
              <w:t xml:space="preserve"> </w:t>
            </w:r>
            <w:proofErr w:type="spellStart"/>
            <w:r w:rsidRPr="00C75C14">
              <w:rPr>
                <w:rFonts w:ascii="Times" w:hAnsi="Times"/>
              </w:rPr>
              <w:t>Hideyoshi</w:t>
            </w:r>
            <w:proofErr w:type="spellEnd"/>
          </w:p>
        </w:tc>
        <w:tc>
          <w:tcPr>
            <w:tcW w:w="8748" w:type="dxa"/>
          </w:tcPr>
          <w:p w14:paraId="66A5A85E" w14:textId="77777777" w:rsidR="00DE2CCF" w:rsidRPr="00C75C14" w:rsidRDefault="00DE2CCF" w:rsidP="00161FEE">
            <w:pPr>
              <w:rPr>
                <w:rFonts w:ascii="Times" w:hAnsi="Times"/>
                <w:i/>
              </w:rPr>
            </w:pPr>
          </w:p>
          <w:p w14:paraId="7C38FD14" w14:textId="77777777" w:rsidR="00DE2CCF" w:rsidRPr="00C75C14" w:rsidRDefault="00DE2CCF" w:rsidP="00161FEE">
            <w:pPr>
              <w:rPr>
                <w:rFonts w:ascii="Times" w:hAnsi="Times"/>
                <w:i/>
              </w:rPr>
            </w:pPr>
          </w:p>
          <w:p w14:paraId="3151EDCA" w14:textId="77777777" w:rsidR="0032067E" w:rsidRPr="00C75C14" w:rsidRDefault="0032067E" w:rsidP="00161FEE">
            <w:pPr>
              <w:rPr>
                <w:rFonts w:ascii="Times" w:hAnsi="Times"/>
                <w:i/>
              </w:rPr>
            </w:pPr>
          </w:p>
          <w:p w14:paraId="2F1C2C3C" w14:textId="77777777" w:rsidR="0032067E" w:rsidRPr="00C75C14" w:rsidRDefault="0032067E" w:rsidP="00161FEE">
            <w:pPr>
              <w:rPr>
                <w:rFonts w:ascii="Times" w:hAnsi="Times"/>
                <w:i/>
              </w:rPr>
            </w:pPr>
          </w:p>
          <w:p w14:paraId="66D9C912" w14:textId="77777777" w:rsidR="00DE2CCF" w:rsidRPr="00C75C14" w:rsidRDefault="00DE2CCF" w:rsidP="00161FEE">
            <w:pPr>
              <w:rPr>
                <w:rFonts w:ascii="Times" w:hAnsi="Times"/>
                <w:i/>
              </w:rPr>
            </w:pPr>
          </w:p>
        </w:tc>
      </w:tr>
      <w:tr w:rsidR="00DE2CCF" w:rsidRPr="00C75C14" w14:paraId="4D1AD471" w14:textId="77777777" w:rsidTr="00E16BF7">
        <w:tc>
          <w:tcPr>
            <w:tcW w:w="2268" w:type="dxa"/>
          </w:tcPr>
          <w:p w14:paraId="40EFBC45" w14:textId="77777777" w:rsidR="00DE2CCF" w:rsidRPr="00C75C14" w:rsidRDefault="00DE2CCF" w:rsidP="00161FEE">
            <w:pPr>
              <w:rPr>
                <w:rFonts w:ascii="Times" w:hAnsi="Times"/>
                <w:i/>
              </w:rPr>
            </w:pPr>
            <w:r w:rsidRPr="00C75C14">
              <w:rPr>
                <w:rFonts w:ascii="Times" w:hAnsi="Times"/>
              </w:rPr>
              <w:t xml:space="preserve">Tokugawa </w:t>
            </w:r>
            <w:proofErr w:type="spellStart"/>
            <w:r w:rsidRPr="00C75C14">
              <w:rPr>
                <w:rFonts w:ascii="Times" w:hAnsi="Times"/>
              </w:rPr>
              <w:t>Ieyasu</w:t>
            </w:r>
            <w:proofErr w:type="spellEnd"/>
          </w:p>
        </w:tc>
        <w:tc>
          <w:tcPr>
            <w:tcW w:w="8748" w:type="dxa"/>
          </w:tcPr>
          <w:p w14:paraId="48168932" w14:textId="77777777" w:rsidR="00DE2CCF" w:rsidRPr="00C75C14" w:rsidRDefault="00DE2CCF" w:rsidP="00161FEE">
            <w:pPr>
              <w:rPr>
                <w:rFonts w:ascii="Times" w:hAnsi="Times"/>
                <w:i/>
              </w:rPr>
            </w:pPr>
          </w:p>
          <w:p w14:paraId="239A0CBF" w14:textId="77777777" w:rsidR="00DE2CCF" w:rsidRPr="00C75C14" w:rsidRDefault="00DE2CCF" w:rsidP="00161FEE">
            <w:pPr>
              <w:rPr>
                <w:rFonts w:ascii="Times" w:hAnsi="Times"/>
                <w:i/>
              </w:rPr>
            </w:pPr>
          </w:p>
          <w:p w14:paraId="67E7BD19" w14:textId="77777777" w:rsidR="00DE2CCF" w:rsidRPr="00C75C14" w:rsidRDefault="00DE2CCF" w:rsidP="00161FEE">
            <w:pPr>
              <w:rPr>
                <w:rFonts w:ascii="Times" w:hAnsi="Times"/>
                <w:i/>
              </w:rPr>
            </w:pPr>
          </w:p>
          <w:p w14:paraId="404E4D63" w14:textId="77777777" w:rsidR="0032067E" w:rsidRPr="00C75C14" w:rsidRDefault="0032067E" w:rsidP="00161FEE">
            <w:pPr>
              <w:rPr>
                <w:rFonts w:ascii="Times" w:hAnsi="Times"/>
                <w:i/>
              </w:rPr>
            </w:pPr>
          </w:p>
          <w:p w14:paraId="16FB989F" w14:textId="77777777" w:rsidR="0032067E" w:rsidRPr="00C75C14" w:rsidRDefault="0032067E" w:rsidP="00161FEE">
            <w:pPr>
              <w:rPr>
                <w:rFonts w:ascii="Times" w:hAnsi="Times"/>
                <w:i/>
              </w:rPr>
            </w:pPr>
          </w:p>
        </w:tc>
      </w:tr>
    </w:tbl>
    <w:p w14:paraId="1954D43C" w14:textId="77777777" w:rsidR="00DE2CCF" w:rsidRPr="00C75C14" w:rsidRDefault="00DE2CCF" w:rsidP="00161FEE">
      <w:pPr>
        <w:rPr>
          <w:rFonts w:ascii="Times" w:hAnsi="Times"/>
          <w:i/>
        </w:rPr>
      </w:pPr>
    </w:p>
    <w:p w14:paraId="665ECBD3" w14:textId="77777777" w:rsidR="00232FCC" w:rsidRPr="00C75C14" w:rsidRDefault="00232FCC" w:rsidP="00161FEE">
      <w:pPr>
        <w:rPr>
          <w:rFonts w:ascii="Times" w:hAnsi="Times"/>
          <w:b/>
        </w:rPr>
      </w:pPr>
      <w:r w:rsidRPr="00C75C14">
        <w:rPr>
          <w:rFonts w:ascii="Times" w:hAnsi="Times"/>
          <w:b/>
        </w:rPr>
        <w:t>B. Life in Tokugawa Japan</w:t>
      </w:r>
    </w:p>
    <w:p w14:paraId="5DBE492C" w14:textId="77777777" w:rsidR="0032067E" w:rsidRPr="00C75C14" w:rsidRDefault="0069609B" w:rsidP="00161FEE">
      <w:pPr>
        <w:rPr>
          <w:rFonts w:ascii="Times" w:hAnsi="Times"/>
        </w:rPr>
      </w:pPr>
      <w:r w:rsidRPr="00C75C14">
        <w:rPr>
          <w:rFonts w:ascii="Times" w:hAnsi="Times"/>
        </w:rPr>
        <w:t xml:space="preserve">By the 1750s, Japan began to shift from a rural to an urban society. Edo had a population of 1 million, perhaps the largest city in the world. </w:t>
      </w:r>
      <w:r w:rsidR="00D15DB9" w:rsidRPr="00C75C14">
        <w:rPr>
          <w:rFonts w:ascii="Times" w:eastAsia="Helvetica Neue" w:hAnsi="Times" w:cs="Helvetica Neue"/>
        </w:rPr>
        <w:t xml:space="preserve">The Japanese economy grew significantly during the Tokugawa period. In addition to an emphasis on agricultural production (including the staple crop of rice as well as sesame oil, indigo, sugar cane, mulberry, tobacco and cotton), Japan’s commerce and manufacturing industries also expanded, leading to the rise of an increasingly wealthy merchant class and in turn to the growth of Japanese cities. </w:t>
      </w:r>
      <w:r w:rsidRPr="00C75C14">
        <w:rPr>
          <w:rFonts w:ascii="Times" w:hAnsi="Times"/>
        </w:rPr>
        <w:t xml:space="preserve"> The rise of large commercial centers also increased employment opportunities for women such as in entertainment, textile and manufacturing.  However, the majority of Japanese women were restricted, peasant house wives. </w:t>
      </w:r>
      <w:r w:rsidR="00D7601B" w:rsidRPr="00C75C14">
        <w:rPr>
          <w:rFonts w:ascii="Times" w:hAnsi="Times"/>
        </w:rPr>
        <w:t xml:space="preserve"> </w:t>
      </w:r>
      <w:r w:rsidR="00813E81" w:rsidRPr="00C75C14">
        <w:rPr>
          <w:rFonts w:ascii="Times" w:hAnsi="Times"/>
        </w:rPr>
        <w:t xml:space="preserve">Entertainment was important as well.  Samurai attended </w:t>
      </w:r>
      <w:proofErr w:type="spellStart"/>
      <w:r w:rsidR="00813E81" w:rsidRPr="00C75C14">
        <w:rPr>
          <w:rFonts w:ascii="Times" w:hAnsi="Times"/>
        </w:rPr>
        <w:t>nohs</w:t>
      </w:r>
      <w:proofErr w:type="spellEnd"/>
      <w:r w:rsidR="00D7601B" w:rsidRPr="00C75C14">
        <w:rPr>
          <w:rFonts w:ascii="Times" w:hAnsi="Times"/>
        </w:rPr>
        <w:t>, dramas, about ancient warriors and their courage in battle.  Townspeople read haiku poetry which repre</w:t>
      </w:r>
      <w:r w:rsidR="00813E81" w:rsidRPr="00C75C14">
        <w:rPr>
          <w:rFonts w:ascii="Times" w:hAnsi="Times"/>
        </w:rPr>
        <w:t xml:space="preserve">sents images rather than ideas and attended Kabuki Theater.  Actors in elaborate costumes, used music dance and mime o perform skits about modern day life. </w:t>
      </w:r>
    </w:p>
    <w:p w14:paraId="680A0FEC" w14:textId="77777777" w:rsidR="0032067E" w:rsidRPr="00C75C14" w:rsidRDefault="0032067E" w:rsidP="00161FEE">
      <w:pPr>
        <w:rPr>
          <w:rFonts w:ascii="Times" w:hAnsi="Times"/>
        </w:rPr>
      </w:pPr>
    </w:p>
    <w:p w14:paraId="6511C300" w14:textId="77777777" w:rsidR="00237440" w:rsidRPr="00C75C14" w:rsidRDefault="00237440" w:rsidP="00161FEE">
      <w:pPr>
        <w:rPr>
          <w:rFonts w:ascii="Times" w:hAnsi="Times"/>
        </w:rPr>
      </w:pPr>
      <w:r w:rsidRPr="00C75C14">
        <w:rPr>
          <w:rFonts w:ascii="Times" w:hAnsi="Times"/>
        </w:rPr>
        <w:t>“On a journey, ailing – My dreams roam about Over a withered moor.”</w:t>
      </w:r>
    </w:p>
    <w:p w14:paraId="7572B0E9" w14:textId="77777777" w:rsidR="00237440" w:rsidRPr="00C75C14" w:rsidRDefault="00237440" w:rsidP="00161FEE">
      <w:pPr>
        <w:rPr>
          <w:rFonts w:ascii="Times" w:hAnsi="Times"/>
          <w:i/>
        </w:rPr>
      </w:pPr>
      <w:r w:rsidRPr="00C75C14">
        <w:rPr>
          <w:rFonts w:ascii="Times" w:hAnsi="Times"/>
        </w:rPr>
        <w:t xml:space="preserve">- </w:t>
      </w:r>
      <w:r w:rsidRPr="00C75C14">
        <w:rPr>
          <w:rFonts w:ascii="Times" w:hAnsi="Times"/>
          <w:i/>
        </w:rPr>
        <w:t>Matsuo Basho (the greatest haiku poet), 1694</w:t>
      </w:r>
    </w:p>
    <w:p w14:paraId="4BF9D9A6" w14:textId="77777777" w:rsidR="00237440" w:rsidRPr="00C75C14" w:rsidRDefault="00237440" w:rsidP="00161FEE">
      <w:pPr>
        <w:rPr>
          <w:rFonts w:ascii="Times" w:hAnsi="Times"/>
          <w:i/>
        </w:rPr>
      </w:pPr>
    </w:p>
    <w:p w14:paraId="4B1F8AA6" w14:textId="77777777" w:rsidR="00237440" w:rsidRPr="00C75C14" w:rsidRDefault="00237440" w:rsidP="00161FEE">
      <w:pPr>
        <w:rPr>
          <w:rFonts w:ascii="Times" w:hAnsi="Times"/>
          <w:i/>
        </w:rPr>
      </w:pPr>
      <w:r w:rsidRPr="00C75C14">
        <w:rPr>
          <w:rFonts w:ascii="Times" w:hAnsi="Times"/>
          <w:i/>
        </w:rPr>
        <w:t>How is Matsuo Basho’s haiku a poem about death?</w:t>
      </w:r>
    </w:p>
    <w:p w14:paraId="1416D7E0" w14:textId="77777777" w:rsidR="00161FEE" w:rsidRPr="00C75C14" w:rsidRDefault="002F14C4" w:rsidP="00161FEE">
      <w:pPr>
        <w:rPr>
          <w:rFonts w:ascii="Times" w:hAnsi="Times"/>
          <w:i/>
          <w:u w:val="single"/>
        </w:rPr>
      </w:pP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p>
    <w:p w14:paraId="4B64707C" w14:textId="77777777" w:rsidR="00161FEE" w:rsidRPr="00C75C14" w:rsidRDefault="00161FEE" w:rsidP="00161FEE">
      <w:pPr>
        <w:widowControl w:val="0"/>
        <w:contextualSpacing/>
        <w:rPr>
          <w:rFonts w:ascii="Times" w:hAnsi="Times"/>
          <w:i/>
        </w:rPr>
      </w:pPr>
    </w:p>
    <w:p w14:paraId="673C2328" w14:textId="77777777" w:rsidR="00161FEE" w:rsidRPr="00C75C14" w:rsidRDefault="00161FEE" w:rsidP="00161FEE">
      <w:pPr>
        <w:widowControl w:val="0"/>
        <w:contextualSpacing/>
        <w:rPr>
          <w:rFonts w:ascii="Times" w:hAnsi="Times"/>
          <w:i/>
        </w:rPr>
      </w:pPr>
      <w:r w:rsidRPr="00C75C14">
        <w:rPr>
          <w:rFonts w:ascii="Times" w:hAnsi="Times"/>
          <w:i/>
        </w:rPr>
        <w:t>Select one economic change and explain how this strategy unified, stabilized or centralized Japan.</w:t>
      </w:r>
    </w:p>
    <w:p w14:paraId="091D94C5" w14:textId="77777777" w:rsidR="00161FEE" w:rsidRPr="00C75C14" w:rsidRDefault="00161FEE" w:rsidP="00161FEE">
      <w:pPr>
        <w:rPr>
          <w:rFonts w:ascii="Times" w:hAnsi="Times"/>
          <w:i/>
          <w:u w:val="single"/>
        </w:rPr>
      </w:pP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p>
    <w:p w14:paraId="4EE0F7DF" w14:textId="77777777" w:rsidR="00161FEE" w:rsidRPr="00C75C14" w:rsidRDefault="00161FEE" w:rsidP="00161FEE">
      <w:pPr>
        <w:widowControl w:val="0"/>
        <w:contextualSpacing/>
        <w:rPr>
          <w:rFonts w:ascii="Times" w:hAnsi="Times"/>
          <w:i/>
        </w:rPr>
      </w:pPr>
    </w:p>
    <w:p w14:paraId="27920998" w14:textId="77777777" w:rsidR="00161FEE" w:rsidRPr="00C75C14" w:rsidRDefault="00161FEE" w:rsidP="00161FEE">
      <w:pPr>
        <w:widowControl w:val="0"/>
        <w:contextualSpacing/>
        <w:rPr>
          <w:rFonts w:ascii="Times" w:hAnsi="Times"/>
          <w:i/>
        </w:rPr>
      </w:pPr>
      <w:r w:rsidRPr="00C75C14">
        <w:rPr>
          <w:rFonts w:ascii="Times" w:hAnsi="Times"/>
          <w:i/>
        </w:rPr>
        <w:t>Select one social change and explain how this strategy unified, stabilized or centralized Japan.</w:t>
      </w:r>
    </w:p>
    <w:p w14:paraId="2886CF0E" w14:textId="77777777" w:rsidR="00161FEE" w:rsidRPr="00C75C14" w:rsidRDefault="00161FEE" w:rsidP="00161FEE">
      <w:pPr>
        <w:rPr>
          <w:rFonts w:ascii="Times" w:hAnsi="Times"/>
          <w:i/>
          <w:u w:val="single"/>
        </w:rPr>
      </w:pP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r w:rsidRPr="00C75C14">
        <w:rPr>
          <w:rFonts w:ascii="Times" w:hAnsi="Times"/>
          <w:i/>
          <w:u w:val="single"/>
        </w:rPr>
        <w:tab/>
      </w:r>
    </w:p>
    <w:p w14:paraId="56C226D3" w14:textId="77777777" w:rsidR="00161FEE" w:rsidRPr="00C75C14" w:rsidRDefault="00161FEE" w:rsidP="00161FEE">
      <w:pPr>
        <w:rPr>
          <w:rFonts w:ascii="Times" w:hAnsi="Times"/>
          <w:u w:val="single"/>
        </w:rPr>
      </w:pPr>
    </w:p>
    <w:p w14:paraId="71584537" w14:textId="77777777" w:rsidR="002F14C4" w:rsidRPr="00C75C14" w:rsidRDefault="002F14C4" w:rsidP="00161FEE">
      <w:pPr>
        <w:rPr>
          <w:rFonts w:ascii="Times" w:hAnsi="Times"/>
          <w:b/>
        </w:rPr>
      </w:pPr>
      <w:r w:rsidRPr="00C75C14">
        <w:rPr>
          <w:rFonts w:ascii="Times" w:hAnsi="Times"/>
          <w:b/>
        </w:rPr>
        <w:t>C. Contact Between Europe and Japan</w:t>
      </w:r>
    </w:p>
    <w:p w14:paraId="626443A4" w14:textId="77777777" w:rsidR="00CD41B8" w:rsidRPr="00C75C14" w:rsidRDefault="002F14C4" w:rsidP="00161FEE">
      <w:pPr>
        <w:rPr>
          <w:rFonts w:ascii="Times" w:hAnsi="Times"/>
        </w:rPr>
      </w:pPr>
      <w:r w:rsidRPr="00C75C14">
        <w:rPr>
          <w:rFonts w:ascii="Times" w:hAnsi="Times"/>
        </w:rPr>
        <w:t>The Japanese first encountered</w:t>
      </w:r>
      <w:r w:rsidR="00A90213" w:rsidRPr="00C75C14">
        <w:rPr>
          <w:rFonts w:ascii="Times" w:hAnsi="Times"/>
        </w:rPr>
        <w:t xml:space="preserve"> Europeans in 1543, when shipwrecked Portuguese sailors washed up on ten shores of southern Japan. Portuguese merchants soon followed.  They brought clocks, eyeglasses, tobacco, firearms, and other unfamiliar items from Europe.  Japanese merchants, eager to expand their markets were happy to receive the newcomers and their goods. </w:t>
      </w:r>
      <w:r w:rsidR="008B3C04" w:rsidRPr="00C75C14">
        <w:rPr>
          <w:rFonts w:ascii="Times" w:hAnsi="Times"/>
        </w:rPr>
        <w:t xml:space="preserve">Christian missionaries arrived in 1549.  By 1600, missionaries had converted about 300,000 Japanese to Christianity.  The success of missionaries upset the Tokugawa </w:t>
      </w:r>
      <w:r w:rsidR="00CD6D53" w:rsidRPr="00C75C14">
        <w:rPr>
          <w:rFonts w:ascii="Times" w:hAnsi="Times"/>
        </w:rPr>
        <w:t xml:space="preserve">shoguns </w:t>
      </w:r>
      <w:r w:rsidR="008B3C04" w:rsidRPr="00C75C14">
        <w:rPr>
          <w:rFonts w:ascii="Times" w:hAnsi="Times"/>
        </w:rPr>
        <w:t xml:space="preserve">because they scorned traditional Japanese beliefs and involved themselves in politics, which made </w:t>
      </w:r>
      <w:r w:rsidR="00BB3D0A" w:rsidRPr="00C75C14">
        <w:rPr>
          <w:rFonts w:ascii="Times" w:hAnsi="Times"/>
        </w:rPr>
        <w:t xml:space="preserve">them </w:t>
      </w:r>
      <w:r w:rsidR="008B3C04" w:rsidRPr="00C75C14">
        <w:rPr>
          <w:rFonts w:ascii="Times" w:hAnsi="Times"/>
        </w:rPr>
        <w:t xml:space="preserve">fearful of uprisings. In 1612, Christianity was </w:t>
      </w:r>
      <w:proofErr w:type="gramStart"/>
      <w:r w:rsidR="008B3C04" w:rsidRPr="00C75C14">
        <w:rPr>
          <w:rFonts w:ascii="Times" w:hAnsi="Times"/>
        </w:rPr>
        <w:t>banned</w:t>
      </w:r>
      <w:proofErr w:type="gramEnd"/>
      <w:r w:rsidR="008B3C04" w:rsidRPr="00C75C14">
        <w:rPr>
          <w:rFonts w:ascii="Times" w:hAnsi="Times"/>
        </w:rPr>
        <w:t xml:space="preserve"> and Christians were ruthlessly persecuted.  European missionaries were killed or driven out of Japan.  All Japanese were forced to </w:t>
      </w:r>
      <w:r w:rsidR="00CD6D53" w:rsidRPr="00C75C14">
        <w:rPr>
          <w:rFonts w:ascii="Times" w:hAnsi="Times"/>
        </w:rPr>
        <w:t>demonstrate</w:t>
      </w:r>
      <w:r w:rsidR="008B3C04" w:rsidRPr="00C75C14">
        <w:rPr>
          <w:rFonts w:ascii="Times" w:hAnsi="Times"/>
        </w:rPr>
        <w:t xml:space="preserve"> faithfulness to some branch of Buddhism.  </w:t>
      </w:r>
      <w:r w:rsidR="00CD41B8" w:rsidRPr="00C75C14">
        <w:rPr>
          <w:rFonts w:ascii="Times" w:hAnsi="Times"/>
        </w:rPr>
        <w:t xml:space="preserve">In 1639, Tokugawa shoguns sealed Japan’s borders and instated a closed country policy. Most commercial contacts with Europeans ended.  For more than 2000 years, Japan remained closed to Europeans and the Japanese were forbidden to leave.  </w:t>
      </w:r>
    </w:p>
    <w:p w14:paraId="3B83E3BD" w14:textId="77777777" w:rsidR="008B3C04" w:rsidRPr="00C75C14" w:rsidRDefault="008B3C04" w:rsidP="00161FEE">
      <w:pPr>
        <w:rPr>
          <w:rFonts w:ascii="Times" w:hAnsi="Times"/>
        </w:rPr>
      </w:pPr>
    </w:p>
    <w:p w14:paraId="4DC4987C" w14:textId="77777777" w:rsidR="00A90213" w:rsidRDefault="00A90213" w:rsidP="00161FEE">
      <w:r>
        <w:t xml:space="preserve">“In their hands they carried something two or three feet long, straight on the outside with a passage inside and made of a heavy substance… This thing with one blow can smash a mountain of silver and a wall or iron.  If one sought to do mischief in another man’s domain and he was touched by it, he would lose his life instantly.  </w:t>
      </w:r>
    </w:p>
    <w:p w14:paraId="0A1AAA30" w14:textId="77777777" w:rsidR="00A90213" w:rsidRDefault="00A90213" w:rsidP="00161FEE">
      <w:pPr>
        <w:rPr>
          <w:i/>
        </w:rPr>
      </w:pPr>
      <w:r>
        <w:t>-</w:t>
      </w:r>
      <w:r>
        <w:rPr>
          <w:i/>
        </w:rPr>
        <w:t>Anonymous Japanese Writer</w:t>
      </w:r>
    </w:p>
    <w:p w14:paraId="3BFF9E72" w14:textId="77777777" w:rsidR="008B3C04" w:rsidRDefault="008B3C04" w:rsidP="00161FEE">
      <w:pPr>
        <w:rPr>
          <w:i/>
        </w:rPr>
      </w:pPr>
    </w:p>
    <w:p w14:paraId="586E5F4B" w14:textId="77777777" w:rsidR="008B7670" w:rsidRDefault="008B7670" w:rsidP="00161FEE">
      <w:pPr>
        <w:rPr>
          <w:i/>
        </w:rPr>
      </w:pPr>
      <w:r>
        <w:rPr>
          <w:i/>
        </w:rPr>
        <w:t>Why did the Japanese policy toward Christians change from acceptable to repression?</w:t>
      </w:r>
    </w:p>
    <w:p w14:paraId="1D4A9EF5" w14:textId="77777777" w:rsidR="00BE19A8" w:rsidRDefault="00BE19A8" w:rsidP="00161FEE">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52C0E742" w14:textId="77777777" w:rsidR="008B7670" w:rsidRDefault="008B7670" w:rsidP="00161FEE">
      <w:pPr>
        <w:rPr>
          <w:i/>
        </w:rPr>
      </w:pPr>
    </w:p>
    <w:p w14:paraId="4D74A90A" w14:textId="77777777" w:rsidR="008B7670" w:rsidRDefault="008B7670" w:rsidP="00161FEE">
      <w:pPr>
        <w:rPr>
          <w:i/>
        </w:rPr>
      </w:pPr>
      <w:r>
        <w:rPr>
          <w:i/>
        </w:rPr>
        <w:t xml:space="preserve">Do you think Japan’s closed country policy effectively kept Western ideas and customs out of Japan? </w:t>
      </w:r>
    </w:p>
    <w:p w14:paraId="0F85CB37" w14:textId="77777777" w:rsidR="00207F9A" w:rsidRPr="0006407C" w:rsidRDefault="00BE19A8" w:rsidP="00161FEE">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sectPr w:rsidR="00207F9A" w:rsidRPr="0006407C" w:rsidSect="00267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737D"/>
    <w:multiLevelType w:val="multilevel"/>
    <w:tmpl w:val="B578467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EDB"/>
    <w:rsid w:val="00001049"/>
    <w:rsid w:val="0006407C"/>
    <w:rsid w:val="000E642F"/>
    <w:rsid w:val="00131A01"/>
    <w:rsid w:val="00161FEE"/>
    <w:rsid w:val="001A2A23"/>
    <w:rsid w:val="001B1C44"/>
    <w:rsid w:val="001E090E"/>
    <w:rsid w:val="00207F9A"/>
    <w:rsid w:val="00232FCC"/>
    <w:rsid w:val="00237440"/>
    <w:rsid w:val="00267EDB"/>
    <w:rsid w:val="002D36A0"/>
    <w:rsid w:val="002F14C4"/>
    <w:rsid w:val="0032067E"/>
    <w:rsid w:val="004E12FE"/>
    <w:rsid w:val="00616389"/>
    <w:rsid w:val="0066460C"/>
    <w:rsid w:val="0069609B"/>
    <w:rsid w:val="00813E81"/>
    <w:rsid w:val="008B3C04"/>
    <w:rsid w:val="008B7670"/>
    <w:rsid w:val="009973A0"/>
    <w:rsid w:val="00A56244"/>
    <w:rsid w:val="00A90213"/>
    <w:rsid w:val="00AA3E06"/>
    <w:rsid w:val="00BB3D0A"/>
    <w:rsid w:val="00BE19A8"/>
    <w:rsid w:val="00C75C14"/>
    <w:rsid w:val="00CB2307"/>
    <w:rsid w:val="00CD41B8"/>
    <w:rsid w:val="00CD6D53"/>
    <w:rsid w:val="00D15DB9"/>
    <w:rsid w:val="00D7601B"/>
    <w:rsid w:val="00DE2CCF"/>
    <w:rsid w:val="00E16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90FF"/>
  <w15:docId w15:val="{BF565DB6-0170-4986-B5F9-BB22B1BB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7EDB"/>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FE"/>
    <w:pPr>
      <w:ind w:left="720"/>
      <w:contextualSpacing/>
    </w:pPr>
  </w:style>
  <w:style w:type="table" w:styleId="TableGrid">
    <w:name w:val="Table Grid"/>
    <w:basedOn w:val="TableNormal"/>
    <w:uiPriority w:val="59"/>
    <w:rsid w:val="00DE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78693">
      <w:bodyDiv w:val="1"/>
      <w:marLeft w:val="0"/>
      <w:marRight w:val="0"/>
      <w:marTop w:val="0"/>
      <w:marBottom w:val="0"/>
      <w:divBdr>
        <w:top w:val="none" w:sz="0" w:space="0" w:color="auto"/>
        <w:left w:val="none" w:sz="0" w:space="0" w:color="auto"/>
        <w:bottom w:val="none" w:sz="0" w:space="0" w:color="auto"/>
        <w:right w:val="none" w:sz="0" w:space="0" w:color="auto"/>
      </w:divBdr>
    </w:div>
    <w:div w:id="19142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DA82-3851-014C-8ADF-393D9F39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Rubin Erin</cp:lastModifiedBy>
  <cp:revision>32</cp:revision>
  <dcterms:created xsi:type="dcterms:W3CDTF">2017-06-22T17:02:00Z</dcterms:created>
  <dcterms:modified xsi:type="dcterms:W3CDTF">2019-04-16T17:43:00Z</dcterms:modified>
</cp:coreProperties>
</file>