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688A1" w14:textId="77777777" w:rsidR="00AC7A53" w:rsidRPr="0048790C" w:rsidRDefault="00AC7A53" w:rsidP="00EC5DCC">
      <w:pPr>
        <w:spacing w:after="0" w:line="240" w:lineRule="auto"/>
        <w:jc w:val="center"/>
        <w:rPr>
          <w:rFonts w:ascii="Georgia" w:hAnsi="Georgia"/>
          <w:b/>
          <w:color w:val="000000" w:themeColor="text1"/>
          <w:sz w:val="23"/>
          <w:szCs w:val="23"/>
          <w:u w:val="single"/>
        </w:rPr>
      </w:pPr>
      <w:bookmarkStart w:id="0" w:name="_GoBack"/>
      <w:r w:rsidRPr="0048790C">
        <w:rPr>
          <w:rFonts w:ascii="Georgia" w:hAnsi="Georgia" w:cs="Arial"/>
          <w:b/>
          <w:color w:val="262626"/>
          <w:sz w:val="23"/>
          <w:szCs w:val="23"/>
        </w:rPr>
        <w:t>PLEASE NOTE: Community service activities are self-directed activities and Murrow is not responsible for you when you do these activities</w:t>
      </w:r>
      <w:r w:rsidRPr="0048790C">
        <w:rPr>
          <w:rFonts w:ascii="Georgia" w:hAnsi="Georgia"/>
          <w:b/>
          <w:color w:val="000000" w:themeColor="text1"/>
          <w:sz w:val="23"/>
          <w:szCs w:val="23"/>
          <w:u w:val="single"/>
        </w:rPr>
        <w:t xml:space="preserve"> </w:t>
      </w:r>
    </w:p>
    <w:bookmarkEnd w:id="0"/>
    <w:p w14:paraId="63AE5B42" w14:textId="77777777" w:rsidR="00BA2F43" w:rsidRDefault="00BA2F43" w:rsidP="00EC5DCC">
      <w:pPr>
        <w:spacing w:after="0" w:line="240" w:lineRule="auto"/>
        <w:jc w:val="center"/>
        <w:rPr>
          <w:rFonts w:ascii="Georgia" w:hAnsi="Georgia"/>
          <w:b/>
          <w:color w:val="000000" w:themeColor="text1"/>
          <w:sz w:val="23"/>
          <w:szCs w:val="23"/>
          <w:u w:val="single"/>
        </w:rPr>
      </w:pPr>
    </w:p>
    <w:p w14:paraId="6FDC3B8D" w14:textId="5393AF06" w:rsidR="00C10E2A" w:rsidRPr="00AC7A53" w:rsidRDefault="003C195F" w:rsidP="00EC5DCC">
      <w:pPr>
        <w:spacing w:after="0" w:line="240" w:lineRule="auto"/>
        <w:jc w:val="center"/>
        <w:rPr>
          <w:rFonts w:ascii="Georgia" w:hAnsi="Georgia"/>
          <w:b/>
          <w:color w:val="000000" w:themeColor="text1"/>
          <w:sz w:val="23"/>
          <w:szCs w:val="23"/>
          <w:u w:val="single"/>
        </w:rPr>
      </w:pPr>
      <w:r w:rsidRPr="00AC7A53">
        <w:rPr>
          <w:rFonts w:ascii="Georgia" w:hAnsi="Georgia"/>
          <w:b/>
          <w:color w:val="000000" w:themeColor="text1"/>
          <w:sz w:val="23"/>
          <w:szCs w:val="23"/>
          <w:u w:val="single"/>
        </w:rPr>
        <w:t>Community Service Options</w:t>
      </w:r>
    </w:p>
    <w:p w14:paraId="4F1E9EF9" w14:textId="77777777" w:rsidR="003B7852" w:rsidRPr="00AC7A53" w:rsidRDefault="003B7852" w:rsidP="00EC5DCC">
      <w:pPr>
        <w:spacing w:after="0" w:line="240" w:lineRule="auto"/>
        <w:jc w:val="center"/>
        <w:rPr>
          <w:rFonts w:ascii="Georgia" w:hAnsi="Georgia"/>
          <w:color w:val="000000" w:themeColor="text1"/>
          <w:sz w:val="23"/>
          <w:szCs w:val="23"/>
          <w:u w:val="single"/>
        </w:rPr>
      </w:pPr>
    </w:p>
    <w:p w14:paraId="0C341484" w14:textId="51A20174" w:rsidR="004049E5" w:rsidRPr="00AC7A53" w:rsidRDefault="004049E5" w:rsidP="00EC5DCC">
      <w:pPr>
        <w:spacing w:after="0" w:line="240" w:lineRule="auto"/>
        <w:jc w:val="center"/>
        <w:rPr>
          <w:rFonts w:ascii="Georgia" w:hAnsi="Georgia"/>
          <w:color w:val="000000" w:themeColor="text1"/>
          <w:sz w:val="23"/>
          <w:szCs w:val="23"/>
        </w:rPr>
      </w:pPr>
      <w:proofErr w:type="spellStart"/>
      <w:r w:rsidRPr="00AC7A53">
        <w:rPr>
          <w:rFonts w:ascii="Georgia" w:hAnsi="Georgia"/>
          <w:color w:val="000000" w:themeColor="text1"/>
          <w:sz w:val="23"/>
          <w:szCs w:val="23"/>
          <w:u w:val="single"/>
        </w:rPr>
        <w:t>Masbia</w:t>
      </w:r>
      <w:proofErr w:type="spellEnd"/>
      <w:r w:rsidRPr="00AC7A53">
        <w:rPr>
          <w:rFonts w:ascii="Georgia" w:hAnsi="Georgia"/>
          <w:color w:val="000000" w:themeColor="text1"/>
          <w:sz w:val="23"/>
          <w:szCs w:val="23"/>
          <w:u w:val="single"/>
        </w:rPr>
        <w:t xml:space="preserve"> Soup Kitchen</w:t>
      </w:r>
    </w:p>
    <w:p w14:paraId="54D46DB6" w14:textId="4938E1CF" w:rsidR="00AF11F0" w:rsidRPr="00AC7A53" w:rsidRDefault="00AF11F0" w:rsidP="00EC5DCC">
      <w:pPr>
        <w:widowControl w:val="0"/>
        <w:autoSpaceDE w:val="0"/>
        <w:autoSpaceDN w:val="0"/>
        <w:adjustRightInd w:val="0"/>
        <w:spacing w:after="0" w:line="240" w:lineRule="auto"/>
        <w:jc w:val="center"/>
        <w:rPr>
          <w:rFonts w:ascii="Georgia" w:hAnsi="Georgia" w:cs="Helvetica"/>
          <w:color w:val="000000" w:themeColor="text1"/>
          <w:sz w:val="23"/>
          <w:szCs w:val="23"/>
        </w:rPr>
      </w:pPr>
      <w:proofErr w:type="spellStart"/>
      <w:r w:rsidRPr="00AC7A53">
        <w:rPr>
          <w:rFonts w:ascii="Georgia" w:hAnsi="Georgia" w:cs="Helvetica"/>
          <w:color w:val="000000" w:themeColor="text1"/>
          <w:sz w:val="23"/>
          <w:szCs w:val="23"/>
        </w:rPr>
        <w:t>Masbia</w:t>
      </w:r>
      <w:proofErr w:type="spellEnd"/>
      <w:r w:rsidRPr="00AC7A53">
        <w:rPr>
          <w:rFonts w:ascii="Georgia" w:hAnsi="Georgia" w:cs="Helvetica"/>
          <w:color w:val="000000" w:themeColor="text1"/>
          <w:sz w:val="23"/>
          <w:szCs w:val="23"/>
        </w:rPr>
        <w:t xml:space="preserve"> is a nonprofit soup kitchen network and food pantry, everyday providing hot, nutritious meals for hundreds of New Yorkers in desperate need of food. Alongside our hot-meal program, we also give out bags of much needed groceries every week to those with not enough at home, through our weekend take-home package program. </w:t>
      </w:r>
      <w:proofErr w:type="spellStart"/>
      <w:r w:rsidRPr="00AC7A53">
        <w:rPr>
          <w:rFonts w:ascii="Georgia" w:hAnsi="Georgia" w:cs="Helvetica"/>
          <w:color w:val="000000" w:themeColor="text1"/>
          <w:sz w:val="23"/>
          <w:szCs w:val="23"/>
        </w:rPr>
        <w:t>Masbia</w:t>
      </w:r>
      <w:proofErr w:type="spellEnd"/>
      <w:r w:rsidRPr="00AC7A53">
        <w:rPr>
          <w:rFonts w:ascii="Georgia" w:hAnsi="Georgia" w:cs="Helvetica"/>
          <w:color w:val="000000" w:themeColor="text1"/>
          <w:sz w:val="23"/>
          <w:szCs w:val="23"/>
        </w:rPr>
        <w:t xml:space="preserve"> works to not only feed the hungry, but to provide free, wholesome, and delicious meals for people in a restaurant-style environment, with volunteer waiters serving each person with respect and dignity.</w:t>
      </w:r>
    </w:p>
    <w:p w14:paraId="0C121034" w14:textId="77777777" w:rsidR="003B7852" w:rsidRPr="00AC7A53" w:rsidRDefault="003B7852" w:rsidP="00EC5DCC">
      <w:pPr>
        <w:widowControl w:val="0"/>
        <w:autoSpaceDE w:val="0"/>
        <w:autoSpaceDN w:val="0"/>
        <w:adjustRightInd w:val="0"/>
        <w:spacing w:after="0" w:line="240" w:lineRule="auto"/>
        <w:jc w:val="center"/>
        <w:rPr>
          <w:rFonts w:ascii="Georgia" w:hAnsi="Georgia" w:cs="Helvetica"/>
          <w:color w:val="000000" w:themeColor="text1"/>
          <w:sz w:val="23"/>
          <w:szCs w:val="23"/>
        </w:rPr>
      </w:pPr>
    </w:p>
    <w:p w14:paraId="68E3972D" w14:textId="64C59C82" w:rsidR="00AF11F0" w:rsidRPr="00AC7A53" w:rsidRDefault="00AF11F0" w:rsidP="00EC5DCC">
      <w:pPr>
        <w:widowControl w:val="0"/>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 xml:space="preserve">There are several locations and one is right by Murrow on Coney Island Ave and Avenue J! The other locations are: </w:t>
      </w:r>
      <w:proofErr w:type="spellStart"/>
      <w:r w:rsidRPr="00AC7A53">
        <w:rPr>
          <w:rFonts w:ascii="Georgia" w:hAnsi="Georgia" w:cs="Helvetica"/>
          <w:color w:val="000000" w:themeColor="text1"/>
          <w:sz w:val="23"/>
          <w:szCs w:val="23"/>
        </w:rPr>
        <w:t>Boro</w:t>
      </w:r>
      <w:proofErr w:type="spellEnd"/>
      <w:r w:rsidRPr="00AC7A53">
        <w:rPr>
          <w:rFonts w:ascii="Georgia" w:hAnsi="Georgia" w:cs="Helvetica"/>
          <w:color w:val="000000" w:themeColor="text1"/>
          <w:sz w:val="23"/>
          <w:szCs w:val="23"/>
        </w:rPr>
        <w:t xml:space="preserve"> Park, Williamsburg, and </w:t>
      </w:r>
      <w:proofErr w:type="spellStart"/>
      <w:r w:rsidRPr="00AC7A53">
        <w:rPr>
          <w:rFonts w:ascii="Georgia" w:hAnsi="Georgia" w:cs="Helvetica"/>
          <w:color w:val="000000" w:themeColor="text1"/>
          <w:sz w:val="23"/>
          <w:szCs w:val="23"/>
        </w:rPr>
        <w:t>Rego</w:t>
      </w:r>
      <w:proofErr w:type="spellEnd"/>
      <w:r w:rsidRPr="00AC7A53">
        <w:rPr>
          <w:rFonts w:ascii="Georgia" w:hAnsi="Georgia" w:cs="Helvetica"/>
          <w:color w:val="000000" w:themeColor="text1"/>
          <w:sz w:val="23"/>
          <w:szCs w:val="23"/>
        </w:rPr>
        <w:t xml:space="preserve"> Park, Queens.</w:t>
      </w:r>
    </w:p>
    <w:p w14:paraId="6329FED9" w14:textId="358150AD" w:rsidR="00367113" w:rsidRPr="00AC7A53" w:rsidRDefault="00367113" w:rsidP="00352295">
      <w:pPr>
        <w:spacing w:after="0" w:line="240" w:lineRule="auto"/>
        <w:rPr>
          <w:rFonts w:ascii="Georgia" w:hAnsi="Georgia"/>
          <w:color w:val="000000" w:themeColor="text1"/>
          <w:sz w:val="23"/>
          <w:szCs w:val="23"/>
          <w:u w:val="single"/>
        </w:rPr>
      </w:pPr>
    </w:p>
    <w:p w14:paraId="7A9F0A60" w14:textId="293B4DF2" w:rsidR="003B7852" w:rsidRPr="00AC7A53" w:rsidRDefault="003C3B77"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u w:val="single"/>
        </w:rPr>
        <w:t xml:space="preserve">NYC Parks </w:t>
      </w:r>
      <w:r w:rsidR="00ED7260" w:rsidRPr="00AC7A53">
        <w:rPr>
          <w:rFonts w:ascii="Georgia" w:hAnsi="Georgia"/>
          <w:color w:val="000000" w:themeColor="text1"/>
          <w:sz w:val="23"/>
          <w:szCs w:val="23"/>
          <w:u w:val="single"/>
        </w:rPr>
        <w:t xml:space="preserve">Volunteer </w:t>
      </w:r>
      <w:r w:rsidRPr="00AC7A53">
        <w:rPr>
          <w:rFonts w:ascii="Georgia" w:hAnsi="Georgia"/>
          <w:color w:val="000000" w:themeColor="text1"/>
          <w:sz w:val="23"/>
          <w:szCs w:val="23"/>
          <w:u w:val="single"/>
        </w:rPr>
        <w:t>Programs</w:t>
      </w:r>
    </w:p>
    <w:p w14:paraId="71C27A56" w14:textId="53244BD1" w:rsidR="003C3B77" w:rsidRPr="00AC7A53" w:rsidRDefault="004E0132" w:rsidP="00EC5DCC">
      <w:pPr>
        <w:widowControl w:val="0"/>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 xml:space="preserve">Green Teens </w:t>
      </w:r>
      <w:proofErr w:type="gramStart"/>
      <w:r w:rsidRPr="00AC7A53">
        <w:rPr>
          <w:rFonts w:ascii="Georgia" w:hAnsi="Georgia" w:cs="Helvetica"/>
          <w:color w:val="000000" w:themeColor="text1"/>
          <w:sz w:val="23"/>
          <w:szCs w:val="23"/>
        </w:rPr>
        <w:t>-  In</w:t>
      </w:r>
      <w:proofErr w:type="gramEnd"/>
      <w:r w:rsidRPr="00AC7A53">
        <w:rPr>
          <w:rFonts w:ascii="Georgia" w:hAnsi="Georgia" w:cs="Helvetica"/>
          <w:color w:val="000000" w:themeColor="text1"/>
          <w:sz w:val="23"/>
          <w:szCs w:val="23"/>
        </w:rPr>
        <w:t xml:space="preserve"> this program, teens become stewards of their neighborhood parks and recreation centers, by learning how to make a “green” positive impact in their community and encouraging the public to recycle.</w:t>
      </w:r>
    </w:p>
    <w:p w14:paraId="30FCE7D4" w14:textId="77777777" w:rsidR="002B6225" w:rsidRPr="00AC7A53" w:rsidRDefault="002B6225" w:rsidP="00EC5DCC">
      <w:pPr>
        <w:spacing w:after="0" w:line="240" w:lineRule="auto"/>
        <w:jc w:val="center"/>
        <w:rPr>
          <w:rFonts w:ascii="Georgia" w:hAnsi="Georgia"/>
          <w:color w:val="000000" w:themeColor="text1"/>
          <w:sz w:val="23"/>
          <w:szCs w:val="23"/>
        </w:rPr>
      </w:pPr>
    </w:p>
    <w:p w14:paraId="03A5458C" w14:textId="6E724639" w:rsidR="003B7852" w:rsidRPr="00AC7A53" w:rsidRDefault="003B7852"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https://www.nycgovparks.org/opportunities/volunteer</w:t>
      </w:r>
    </w:p>
    <w:p w14:paraId="44AEDEC7" w14:textId="77777777" w:rsidR="003B7852" w:rsidRPr="00AC7A53" w:rsidRDefault="003B7852" w:rsidP="00EC5DCC">
      <w:pPr>
        <w:spacing w:after="0" w:line="240" w:lineRule="auto"/>
        <w:jc w:val="center"/>
        <w:rPr>
          <w:rFonts w:ascii="Georgia" w:hAnsi="Georgia"/>
          <w:color w:val="000000" w:themeColor="text1"/>
          <w:sz w:val="23"/>
          <w:szCs w:val="23"/>
          <w:u w:val="single"/>
        </w:rPr>
      </w:pPr>
    </w:p>
    <w:p w14:paraId="35C4B621" w14:textId="52EE4C30" w:rsidR="003C3B77" w:rsidRPr="00AC7A53" w:rsidRDefault="003C3B77" w:rsidP="00C0130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u w:val="single"/>
        </w:rPr>
        <w:t>Maimonides Medical Center</w:t>
      </w:r>
    </w:p>
    <w:p w14:paraId="75A80B7D" w14:textId="77777777" w:rsidR="004E0132" w:rsidRPr="00AC7A53" w:rsidRDefault="004E0132" w:rsidP="00EC5DCC">
      <w:pPr>
        <w:widowControl w:val="0"/>
        <w:numPr>
          <w:ilvl w:val="0"/>
          <w:numId w:val="2"/>
        </w:numPr>
        <w:tabs>
          <w:tab w:val="left" w:pos="0"/>
          <w:tab w:val="left" w:pos="220"/>
          <w:tab w:val="left" w:pos="270"/>
          <w:tab w:val="left" w:pos="360"/>
          <w:tab w:val="left" w:pos="810"/>
        </w:tabs>
        <w:autoSpaceDE w:val="0"/>
        <w:autoSpaceDN w:val="0"/>
        <w:adjustRightInd w:val="0"/>
        <w:spacing w:after="0" w:line="240" w:lineRule="auto"/>
        <w:ind w:left="0" w:firstLine="0"/>
        <w:jc w:val="center"/>
        <w:rPr>
          <w:rFonts w:ascii="Georgia" w:hAnsi="Georgia" w:cs="Helvetica"/>
          <w:color w:val="000000" w:themeColor="text1"/>
          <w:sz w:val="23"/>
          <w:szCs w:val="23"/>
        </w:rPr>
      </w:pPr>
      <w:r w:rsidRPr="00AC7A53">
        <w:rPr>
          <w:rFonts w:ascii="Georgia" w:hAnsi="Georgia" w:cs="Helvetica"/>
          <w:color w:val="000000" w:themeColor="text1"/>
          <w:sz w:val="23"/>
          <w:szCs w:val="23"/>
        </w:rPr>
        <w:t>Volunteers provide valuable assistance to staff throughout the medical center in various settings, such as nursing units, Emergency Room, offices, administrative and support service departments.</w:t>
      </w:r>
    </w:p>
    <w:p w14:paraId="4ACDC1F5" w14:textId="77777777" w:rsidR="004E0132" w:rsidRPr="00AC7A53" w:rsidRDefault="004E0132" w:rsidP="00EC5DCC">
      <w:pPr>
        <w:widowControl w:val="0"/>
        <w:numPr>
          <w:ilvl w:val="0"/>
          <w:numId w:val="2"/>
        </w:numPr>
        <w:tabs>
          <w:tab w:val="left" w:pos="220"/>
          <w:tab w:val="left" w:pos="270"/>
          <w:tab w:val="left" w:pos="360"/>
          <w:tab w:val="left" w:pos="810"/>
        </w:tabs>
        <w:autoSpaceDE w:val="0"/>
        <w:autoSpaceDN w:val="0"/>
        <w:adjustRightInd w:val="0"/>
        <w:spacing w:after="0" w:line="240" w:lineRule="auto"/>
        <w:ind w:left="0" w:firstLine="0"/>
        <w:jc w:val="center"/>
        <w:rPr>
          <w:rFonts w:ascii="Georgia" w:hAnsi="Georgia" w:cs="Helvetica"/>
          <w:color w:val="000000" w:themeColor="text1"/>
          <w:sz w:val="23"/>
          <w:szCs w:val="23"/>
        </w:rPr>
      </w:pPr>
      <w:r w:rsidRPr="00AC7A53">
        <w:rPr>
          <w:rFonts w:ascii="Georgia" w:hAnsi="Georgia" w:cs="Helvetica"/>
          <w:color w:val="000000" w:themeColor="text1"/>
          <w:sz w:val="23"/>
          <w:szCs w:val="23"/>
        </w:rPr>
        <w:t>Clerical/Administrative volunteers assist with general office duties such as filing, copying, performing computer data entry, answering phones, etc.</w:t>
      </w:r>
    </w:p>
    <w:p w14:paraId="52969E1B" w14:textId="77777777" w:rsidR="004E0132" w:rsidRPr="00AC7A53" w:rsidRDefault="004E0132" w:rsidP="00EC5DCC">
      <w:pPr>
        <w:widowControl w:val="0"/>
        <w:numPr>
          <w:ilvl w:val="0"/>
          <w:numId w:val="2"/>
        </w:numPr>
        <w:tabs>
          <w:tab w:val="left" w:pos="0"/>
          <w:tab w:val="left" w:pos="220"/>
          <w:tab w:val="left" w:pos="270"/>
          <w:tab w:val="left" w:pos="360"/>
          <w:tab w:val="left" w:pos="810"/>
        </w:tabs>
        <w:autoSpaceDE w:val="0"/>
        <w:autoSpaceDN w:val="0"/>
        <w:adjustRightInd w:val="0"/>
        <w:spacing w:after="0" w:line="240" w:lineRule="auto"/>
        <w:ind w:left="0" w:firstLine="0"/>
        <w:jc w:val="center"/>
        <w:rPr>
          <w:rFonts w:ascii="Georgia" w:hAnsi="Georgia" w:cs="Helvetica"/>
          <w:color w:val="000000" w:themeColor="text1"/>
          <w:sz w:val="23"/>
          <w:szCs w:val="23"/>
        </w:rPr>
      </w:pPr>
      <w:r w:rsidRPr="00AC7A53">
        <w:rPr>
          <w:rFonts w:ascii="Georgia" w:hAnsi="Georgia" w:cs="Helvetica"/>
          <w:color w:val="000000" w:themeColor="text1"/>
          <w:sz w:val="23"/>
          <w:szCs w:val="23"/>
        </w:rPr>
        <w:t>Volunteer Patient/Unit Assistants assist with clerical duties at the nursing station and perform some direct patient care functions such as feeding and keeping companionship to the patients.</w:t>
      </w:r>
    </w:p>
    <w:p w14:paraId="773C644C" w14:textId="77777777" w:rsidR="004E0132" w:rsidRPr="00AC7A53" w:rsidRDefault="004E0132" w:rsidP="00EC5DCC">
      <w:pPr>
        <w:widowControl w:val="0"/>
        <w:numPr>
          <w:ilvl w:val="0"/>
          <w:numId w:val="2"/>
        </w:numPr>
        <w:tabs>
          <w:tab w:val="left" w:pos="0"/>
          <w:tab w:val="left" w:pos="220"/>
          <w:tab w:val="left" w:pos="270"/>
          <w:tab w:val="left" w:pos="810"/>
        </w:tabs>
        <w:autoSpaceDE w:val="0"/>
        <w:autoSpaceDN w:val="0"/>
        <w:adjustRightInd w:val="0"/>
        <w:spacing w:after="0" w:line="240" w:lineRule="auto"/>
        <w:ind w:left="0" w:firstLine="0"/>
        <w:jc w:val="center"/>
        <w:rPr>
          <w:rFonts w:ascii="Georgia" w:hAnsi="Georgia" w:cs="Helvetica"/>
          <w:color w:val="000000" w:themeColor="text1"/>
          <w:sz w:val="23"/>
          <w:szCs w:val="23"/>
        </w:rPr>
      </w:pPr>
      <w:r w:rsidRPr="00AC7A53">
        <w:rPr>
          <w:rFonts w:ascii="Georgia" w:hAnsi="Georgia" w:cs="Helvetica"/>
          <w:color w:val="000000" w:themeColor="text1"/>
          <w:sz w:val="23"/>
          <w:szCs w:val="23"/>
        </w:rPr>
        <w:t>ER volunteers provide companionship to lonely and anxious patients, escort patients and visitors to and from various areas within the Medical Center, assist staff with meal distribution, perform errands and deliver messages.</w:t>
      </w:r>
    </w:p>
    <w:p w14:paraId="62E0A66D" w14:textId="77777777" w:rsidR="004E0132" w:rsidRPr="00AC7A53" w:rsidRDefault="004E0132" w:rsidP="00EC5DCC">
      <w:pPr>
        <w:widowControl w:val="0"/>
        <w:numPr>
          <w:ilvl w:val="0"/>
          <w:numId w:val="2"/>
        </w:numPr>
        <w:tabs>
          <w:tab w:val="left" w:pos="90"/>
          <w:tab w:val="left" w:pos="220"/>
          <w:tab w:val="left" w:pos="270"/>
          <w:tab w:val="left" w:pos="360"/>
          <w:tab w:val="left" w:pos="810"/>
        </w:tabs>
        <w:autoSpaceDE w:val="0"/>
        <w:autoSpaceDN w:val="0"/>
        <w:adjustRightInd w:val="0"/>
        <w:spacing w:after="0" w:line="240" w:lineRule="auto"/>
        <w:ind w:left="0" w:firstLine="0"/>
        <w:jc w:val="center"/>
        <w:rPr>
          <w:rFonts w:ascii="Georgia" w:hAnsi="Georgia" w:cs="Helvetica"/>
          <w:color w:val="000000" w:themeColor="text1"/>
          <w:sz w:val="23"/>
          <w:szCs w:val="23"/>
        </w:rPr>
      </w:pPr>
      <w:r w:rsidRPr="00AC7A53">
        <w:rPr>
          <w:rFonts w:ascii="Georgia" w:hAnsi="Georgia" w:cs="Helvetica"/>
          <w:color w:val="000000" w:themeColor="text1"/>
          <w:sz w:val="23"/>
          <w:szCs w:val="23"/>
        </w:rPr>
        <w:t>Volunteers in research areas such as Emergency Medicine, Pediatric Endocrinology, Hematology/Oncology, GI, ID, etc. participate in clinical research under the supervision of the principal investigator and perform other related duties as assigned such as computer data entry, literature search and data collection.</w:t>
      </w:r>
    </w:p>
    <w:p w14:paraId="5F5D9650" w14:textId="77777777" w:rsidR="004E0132" w:rsidRPr="00AC7A53" w:rsidRDefault="004E0132" w:rsidP="00EC5DCC">
      <w:pPr>
        <w:widowControl w:val="0"/>
        <w:numPr>
          <w:ilvl w:val="0"/>
          <w:numId w:val="2"/>
        </w:numPr>
        <w:tabs>
          <w:tab w:val="left" w:pos="0"/>
          <w:tab w:val="left" w:pos="270"/>
          <w:tab w:val="left" w:pos="810"/>
        </w:tabs>
        <w:autoSpaceDE w:val="0"/>
        <w:autoSpaceDN w:val="0"/>
        <w:adjustRightInd w:val="0"/>
        <w:spacing w:after="0" w:line="240" w:lineRule="auto"/>
        <w:ind w:left="0" w:firstLine="0"/>
        <w:jc w:val="center"/>
        <w:rPr>
          <w:rFonts w:ascii="Georgia" w:hAnsi="Georgia" w:cs="Helvetica"/>
          <w:color w:val="000000" w:themeColor="text1"/>
          <w:sz w:val="23"/>
          <w:szCs w:val="23"/>
        </w:rPr>
      </w:pPr>
      <w:r w:rsidRPr="00AC7A53">
        <w:rPr>
          <w:rFonts w:ascii="Georgia" w:hAnsi="Georgia" w:cs="Helvetica"/>
          <w:color w:val="000000" w:themeColor="text1"/>
          <w:sz w:val="23"/>
          <w:szCs w:val="23"/>
        </w:rPr>
        <w:t>Support Service volunteers assist staff in the main kitchen, cafeteria, laundry, warehouse, patient transport, etc.</w:t>
      </w:r>
    </w:p>
    <w:p w14:paraId="16BAD08B" w14:textId="77777777" w:rsidR="00626F0D" w:rsidRPr="00AC7A53" w:rsidRDefault="00626F0D" w:rsidP="00626F0D">
      <w:pPr>
        <w:spacing w:after="0" w:line="240" w:lineRule="auto"/>
        <w:jc w:val="center"/>
        <w:rPr>
          <w:rFonts w:ascii="Georgia" w:hAnsi="Georgia"/>
          <w:color w:val="000000" w:themeColor="text1"/>
          <w:sz w:val="23"/>
          <w:szCs w:val="23"/>
        </w:rPr>
      </w:pPr>
    </w:p>
    <w:p w14:paraId="02BFF8C4" w14:textId="31E76FDA" w:rsidR="00C0130C" w:rsidRPr="00AC7A53" w:rsidRDefault="00834A0D" w:rsidP="00626F0D">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(718) 283-3980</w:t>
      </w:r>
    </w:p>
    <w:p w14:paraId="19B7188D" w14:textId="77777777" w:rsidR="00C0130C" w:rsidRPr="00AC7A53" w:rsidRDefault="00C0130C" w:rsidP="00C0130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https://www.maimonidesmed.org/careers/volunteers</w:t>
      </w:r>
    </w:p>
    <w:p w14:paraId="306F5904" w14:textId="406982F4" w:rsidR="003C3B77" w:rsidRPr="00AC7A53" w:rsidRDefault="00834A0D" w:rsidP="00EC5DCC">
      <w:pPr>
        <w:spacing w:after="0" w:line="240" w:lineRule="auto"/>
        <w:jc w:val="center"/>
        <w:rPr>
          <w:rFonts w:ascii="Georgia" w:hAnsi="Georgia"/>
          <w:color w:val="000000" w:themeColor="text1"/>
          <w:sz w:val="23"/>
          <w:szCs w:val="23"/>
        </w:rPr>
      </w:pPr>
      <w:r w:rsidRPr="00AC7A53">
        <w:rPr>
          <w:rStyle w:val="Hyperlink"/>
          <w:rFonts w:ascii="Georgia" w:hAnsi="Georgia"/>
          <w:color w:val="000000" w:themeColor="text1"/>
          <w:sz w:val="23"/>
          <w:szCs w:val="23"/>
          <w:u w:val="none"/>
        </w:rPr>
        <w:t>volunteer@maimonidesmed.org</w:t>
      </w:r>
    </w:p>
    <w:p w14:paraId="7C6F73AE" w14:textId="3D00BDF6" w:rsidR="00834A0D" w:rsidRPr="00AC7A53" w:rsidRDefault="00834A0D" w:rsidP="00EC5DCC">
      <w:pPr>
        <w:spacing w:after="0" w:line="240" w:lineRule="auto"/>
        <w:jc w:val="center"/>
        <w:rPr>
          <w:rFonts w:ascii="Georgia" w:hAnsi="Georgia"/>
          <w:color w:val="000000" w:themeColor="text1"/>
          <w:sz w:val="23"/>
          <w:szCs w:val="23"/>
        </w:rPr>
      </w:pPr>
    </w:p>
    <w:p w14:paraId="20AC99AE" w14:textId="77777777" w:rsidR="00352295" w:rsidRPr="00AC7A53" w:rsidRDefault="00352295" w:rsidP="00352295">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u w:val="single"/>
        </w:rPr>
        <w:t>Heavenly Angels Animal Shelter</w:t>
      </w:r>
    </w:p>
    <w:p w14:paraId="18907D68" w14:textId="77777777" w:rsidR="00352295" w:rsidRPr="00AC7A53" w:rsidRDefault="00352295" w:rsidP="00352295">
      <w:pPr>
        <w:widowControl w:val="0"/>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The mission of the Heavenly Angels Animal Shelter is to facilitate the placement of animals from puppy mills, owner surrenders, high kill shelters, or just abandoned and place them in desirable loving homes; Until then, we will provide and maintain a shelter for them and provide food, shelter and health care. All of our animals are spay/neutered. The animals in our care, are our guests, and are never euthanized merely because we lack space or because the animal’s stay with us has exceeded a predefined amount of time. We are non-profit and able to do this only through the help of our volunteer and donations</w:t>
      </w:r>
    </w:p>
    <w:p w14:paraId="7A27C669" w14:textId="77777777" w:rsidR="00352295" w:rsidRPr="00AC7A53" w:rsidRDefault="00352295" w:rsidP="00352295">
      <w:pPr>
        <w:spacing w:after="0" w:line="240" w:lineRule="auto"/>
        <w:jc w:val="center"/>
        <w:rPr>
          <w:rFonts w:ascii="Georgia" w:hAnsi="Georgia"/>
          <w:color w:val="000000" w:themeColor="text1"/>
          <w:sz w:val="23"/>
          <w:szCs w:val="23"/>
        </w:rPr>
      </w:pPr>
    </w:p>
    <w:p w14:paraId="62F39CDC" w14:textId="77777777" w:rsidR="00352295" w:rsidRPr="00AC7A53" w:rsidRDefault="00352295" w:rsidP="00352295">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harescue1@aol.com</w:t>
      </w:r>
    </w:p>
    <w:p w14:paraId="7F8DD11F" w14:textId="6E48F963" w:rsidR="00352295" w:rsidRPr="00AC7A53" w:rsidRDefault="00352295" w:rsidP="00352295">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(347) 722-5939</w:t>
      </w:r>
    </w:p>
    <w:p w14:paraId="416FD2B1" w14:textId="32EFEA43" w:rsidR="00AC7A53" w:rsidRDefault="00AC7A53" w:rsidP="00EC5DCC">
      <w:pPr>
        <w:spacing w:after="0" w:line="240" w:lineRule="auto"/>
        <w:jc w:val="center"/>
        <w:rPr>
          <w:rFonts w:ascii="Georgia" w:hAnsi="Georgia"/>
          <w:color w:val="000000" w:themeColor="text1"/>
          <w:sz w:val="23"/>
          <w:szCs w:val="23"/>
          <w:u w:val="single"/>
        </w:rPr>
      </w:pPr>
    </w:p>
    <w:p w14:paraId="6CB383BB" w14:textId="7DE7D1FD" w:rsidR="002B6225" w:rsidRPr="00AC7A53" w:rsidRDefault="003C3B77"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u w:val="single"/>
        </w:rPr>
        <w:lastRenderedPageBreak/>
        <w:t>Coney Island Hospital</w:t>
      </w:r>
    </w:p>
    <w:p w14:paraId="119D7B1A" w14:textId="327D6393" w:rsidR="00E2768F" w:rsidRPr="00AC7A53" w:rsidRDefault="00E2768F"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 xml:space="preserve">(18 Years or Older) Contact the Volunteer Office for Application Availability. You must complete health assessment that includes tuberculosis (TB) screening and blood work for Measles, Mumps, Rubella, and Varicella (MMRV) titers and complete a mandatory orientation. Some programs require additional trainings. Prospective volunteers must complete a drug test conducted by the Hospital Minimum and have a time commitment of 150 hours and at least 6 months (year-round). Regular weekly five-hour. Contact the Volunteer Office for Application Availability. This program provides career exposure to health administration, allied health, and clinical professions. Build Social Network Support population health within your community, engage in altruistic act, benefits of Joining the NYC Health + Hospitals/Coney Island Volunteer Team Recommendation </w:t>
      </w:r>
      <w:proofErr w:type="gramStart"/>
      <w:r w:rsidRPr="00AC7A53">
        <w:rPr>
          <w:rFonts w:ascii="Georgia" w:hAnsi="Georgia"/>
          <w:color w:val="000000" w:themeColor="text1"/>
          <w:sz w:val="23"/>
          <w:szCs w:val="23"/>
        </w:rPr>
        <w:t>letters</w:t>
      </w:r>
      <w:proofErr w:type="gramEnd"/>
      <w:r w:rsidRPr="00AC7A53">
        <w:rPr>
          <w:rFonts w:ascii="Georgia" w:hAnsi="Georgia"/>
          <w:color w:val="000000" w:themeColor="text1"/>
          <w:sz w:val="23"/>
          <w:szCs w:val="23"/>
        </w:rPr>
        <w:t xml:space="preserve"> Verification of hours for school For more information on the different volunteer programs NYC Health.</w:t>
      </w:r>
    </w:p>
    <w:p w14:paraId="388C9B1B" w14:textId="77777777" w:rsidR="002B6225" w:rsidRPr="00AC7A53" w:rsidRDefault="002B6225" w:rsidP="00EC5DCC">
      <w:pPr>
        <w:spacing w:after="0" w:line="240" w:lineRule="auto"/>
        <w:jc w:val="center"/>
        <w:rPr>
          <w:rFonts w:ascii="Georgia" w:hAnsi="Georgia"/>
          <w:color w:val="000000" w:themeColor="text1"/>
          <w:sz w:val="23"/>
          <w:szCs w:val="23"/>
        </w:rPr>
      </w:pPr>
    </w:p>
    <w:p w14:paraId="1247929C" w14:textId="77777777" w:rsidR="002B6225" w:rsidRPr="00AC7A53" w:rsidRDefault="002B6225"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1-844-872-6639</w:t>
      </w:r>
    </w:p>
    <w:p w14:paraId="6EF17162" w14:textId="3B56F6D1" w:rsidR="002B6225" w:rsidRPr="00AC7A53" w:rsidRDefault="002B6225"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https://www.nychealthandhospitals.org/coneyisland?s=volunteer</w:t>
      </w:r>
    </w:p>
    <w:p w14:paraId="55AFCB81" w14:textId="77777777" w:rsidR="002B6225" w:rsidRPr="00AC7A53" w:rsidRDefault="002B6225" w:rsidP="00EC5DCC">
      <w:pPr>
        <w:spacing w:after="0" w:line="240" w:lineRule="auto"/>
        <w:jc w:val="center"/>
        <w:rPr>
          <w:rFonts w:ascii="Georgia" w:hAnsi="Georgia"/>
          <w:color w:val="000000" w:themeColor="text1"/>
          <w:sz w:val="23"/>
          <w:szCs w:val="23"/>
          <w:u w:val="single"/>
        </w:rPr>
      </w:pPr>
    </w:p>
    <w:p w14:paraId="3A0E2462" w14:textId="77777777" w:rsidR="00EC5DCC" w:rsidRPr="00AC7A53" w:rsidRDefault="00EC5DCC" w:rsidP="00EC5DCC">
      <w:pPr>
        <w:spacing w:after="0" w:line="240" w:lineRule="auto"/>
        <w:jc w:val="center"/>
        <w:rPr>
          <w:rFonts w:ascii="Georgia" w:hAnsi="Georgia"/>
          <w:color w:val="000000" w:themeColor="text1"/>
          <w:sz w:val="23"/>
          <w:szCs w:val="23"/>
          <w:u w:val="single"/>
        </w:rPr>
      </w:pPr>
    </w:p>
    <w:p w14:paraId="76EF8CC1" w14:textId="6A2882E2" w:rsidR="003C3B77" w:rsidRPr="00AC7A53" w:rsidRDefault="003C3B77"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u w:val="single"/>
        </w:rPr>
        <w:t>Chips (Park Slope Christian Help Inc.)</w:t>
      </w:r>
    </w:p>
    <w:p w14:paraId="0BA15C4A" w14:textId="2F3203ED" w:rsidR="00C04CD2" w:rsidRPr="00AC7A53" w:rsidRDefault="004E0132" w:rsidP="00EC5DCC">
      <w:pPr>
        <w:spacing w:after="0" w:line="240" w:lineRule="auto"/>
        <w:jc w:val="center"/>
        <w:rPr>
          <w:rFonts w:ascii="Georgia" w:hAnsi="Georgia" w:cs="Helvetica"/>
          <w:color w:val="000000" w:themeColor="text1"/>
          <w:sz w:val="23"/>
          <w:szCs w:val="23"/>
        </w:rPr>
      </w:pPr>
      <w:proofErr w:type="spellStart"/>
      <w:r w:rsidRPr="00AC7A53">
        <w:rPr>
          <w:rFonts w:ascii="Georgia" w:hAnsi="Georgia" w:cs="Helvetica"/>
          <w:color w:val="000000" w:themeColor="text1"/>
          <w:sz w:val="23"/>
          <w:szCs w:val="23"/>
        </w:rPr>
        <w:t>CHiPS</w:t>
      </w:r>
      <w:proofErr w:type="spellEnd"/>
      <w:r w:rsidRPr="00AC7A53">
        <w:rPr>
          <w:rFonts w:ascii="Georgia" w:hAnsi="Georgia" w:cs="Helvetica"/>
          <w:color w:val="000000" w:themeColor="text1"/>
          <w:sz w:val="23"/>
          <w:szCs w:val="23"/>
        </w:rPr>
        <w:t xml:space="preserve">, a Park Slope charity that serves the hungry and homeless regardless of faith, race or ethnicity is supported by local churches, synagogues, civic groups, and volunteers. Founded in1971, </w:t>
      </w:r>
      <w:proofErr w:type="spellStart"/>
      <w:r w:rsidRPr="00AC7A53">
        <w:rPr>
          <w:rFonts w:ascii="Georgia" w:hAnsi="Georgia" w:cs="Helvetica"/>
          <w:color w:val="000000" w:themeColor="text1"/>
          <w:sz w:val="23"/>
          <w:szCs w:val="23"/>
        </w:rPr>
        <w:t>CHiPS</w:t>
      </w:r>
      <w:proofErr w:type="spellEnd"/>
      <w:r w:rsidRPr="00AC7A53">
        <w:rPr>
          <w:rFonts w:ascii="Georgia" w:hAnsi="Georgia" w:cs="Helvetica"/>
          <w:color w:val="000000" w:themeColor="text1"/>
          <w:sz w:val="23"/>
          <w:szCs w:val="23"/>
        </w:rPr>
        <w:t xml:space="preserve"> </w:t>
      </w:r>
      <w:proofErr w:type="gramStart"/>
      <w:r w:rsidRPr="00AC7A53">
        <w:rPr>
          <w:rFonts w:ascii="Georgia" w:hAnsi="Georgia" w:cs="Helvetica"/>
          <w:color w:val="000000" w:themeColor="text1"/>
          <w:sz w:val="23"/>
          <w:szCs w:val="23"/>
        </w:rPr>
        <w:t>serves</w:t>
      </w:r>
      <w:proofErr w:type="gramEnd"/>
      <w:r w:rsidRPr="00AC7A53">
        <w:rPr>
          <w:rFonts w:ascii="Georgia" w:hAnsi="Georgia" w:cs="Helvetica"/>
          <w:color w:val="000000" w:themeColor="text1"/>
          <w:sz w:val="23"/>
          <w:szCs w:val="23"/>
        </w:rPr>
        <w:t xml:space="preserve"> hot, nutritious meals to our guests in a caring and respectful environment. We also house homeless young mothers and their infants. Volunteer.   They need volunteers for both the CHIPS Soup Kitchen and the Frances’ Residence for Homeless Mothers and their Children. Volunteers perform the various tasks needed to keep the soup kitchen and residence running smoothly: cooking, cleaning, pickups, painting, laundry, fund-raising and supervising the residence 24 hours a day. In the soup kitchen, we can use your help with food prep, portioning meals, setting tables, serving at lunch time, and clean up. There are lunch bags to be packed every day, and pantry bags of donated canned goods to be assembled for our guests to take home on Fridays. The ongoing clothing drive needs help sorting and organizing donated clothing for distribution. Volunteers are needed 9 A.M. to 3 P.M. (Mon. to Sat.) in the soup kitchen, the office, and around the clock upstairs at the Frances Residency.</w:t>
      </w:r>
    </w:p>
    <w:p w14:paraId="06E4D3E2" w14:textId="77777777" w:rsidR="00832D28" w:rsidRPr="00AC7A53" w:rsidRDefault="00832D28" w:rsidP="00EC5DCC">
      <w:pPr>
        <w:spacing w:after="0" w:line="240" w:lineRule="auto"/>
        <w:jc w:val="center"/>
        <w:rPr>
          <w:rFonts w:ascii="Georgia" w:hAnsi="Georgia"/>
          <w:color w:val="000000" w:themeColor="text1"/>
          <w:sz w:val="23"/>
          <w:szCs w:val="23"/>
        </w:rPr>
      </w:pPr>
    </w:p>
    <w:p w14:paraId="4F02BB28" w14:textId="0A6CB192" w:rsidR="00832D28" w:rsidRPr="00AC7A53" w:rsidRDefault="00832D28"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(718) 237-2962</w:t>
      </w:r>
    </w:p>
    <w:p w14:paraId="2CCD5D30" w14:textId="36D2DA55" w:rsidR="00832D28" w:rsidRPr="00AC7A53" w:rsidRDefault="00832D28" w:rsidP="00EC5DCC">
      <w:pPr>
        <w:spacing w:after="0" w:line="240" w:lineRule="auto"/>
        <w:jc w:val="center"/>
        <w:rPr>
          <w:rFonts w:ascii="Georgia" w:hAnsi="Georgia"/>
          <w:color w:val="000000" w:themeColor="text1"/>
          <w:sz w:val="23"/>
          <w:szCs w:val="23"/>
          <w:u w:val="single"/>
        </w:rPr>
      </w:pPr>
      <w:r w:rsidRPr="00AC7A53">
        <w:rPr>
          <w:rFonts w:ascii="Georgia" w:hAnsi="Georgia"/>
          <w:color w:val="000000" w:themeColor="text1"/>
          <w:sz w:val="23"/>
          <w:szCs w:val="23"/>
        </w:rPr>
        <w:t>http://chipsonline.org/volunteer/</w:t>
      </w:r>
    </w:p>
    <w:p w14:paraId="27EC043F" w14:textId="77777777" w:rsidR="005F7412" w:rsidRPr="00AC7A53" w:rsidRDefault="005F7412" w:rsidP="00EC5DCC">
      <w:pPr>
        <w:spacing w:after="0" w:line="240" w:lineRule="auto"/>
        <w:jc w:val="center"/>
        <w:rPr>
          <w:rFonts w:ascii="Georgia" w:hAnsi="Georgia"/>
          <w:color w:val="000000" w:themeColor="text1"/>
          <w:sz w:val="23"/>
          <w:szCs w:val="23"/>
          <w:u w:val="single"/>
        </w:rPr>
      </w:pPr>
    </w:p>
    <w:p w14:paraId="60DC9EA7" w14:textId="1C24D6CB" w:rsidR="00C04CD2" w:rsidRPr="00AC7A53" w:rsidRDefault="00C04CD2"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u w:val="single"/>
        </w:rPr>
        <w:t>Brooklyn Community Services</w:t>
      </w:r>
    </w:p>
    <w:p w14:paraId="1366AD46" w14:textId="03790550" w:rsidR="008C69DD" w:rsidRPr="00AC7A53" w:rsidRDefault="008C69DD"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In 2016, BCS celebrated 150 years of service and impact in Brooklyn. Since its establishment in 1866 in response to the plight of disabled Civil War veterans and homeless children, BCS has remained committed to our community and has been on the front line of every major crisis that Brooklyn has faced, from the influenza epidemic to the Great Depression to the September 11th tragedy to the devastation of Superstorm Sandy. For 150 years, our purpose has been to serve our community. Today, as we chart our course for the next decade and beyond, we’re resolved to build an even broader commitment to this cause and to continue to draw attention to the issues of poverty in Brooklyn. Our goal is to build partnerships with our neighbors to invest in strengthening the borough we all love. We will continue to develop solutions that empower at-risk children, youth, families, and adults with mental illness or developmental disabilities to overcome obstacles, as we strive toward greater opportunity throughout all of Brooklyn.</w:t>
      </w:r>
    </w:p>
    <w:p w14:paraId="0C3BD4D1" w14:textId="40013C92" w:rsidR="00CB2A34" w:rsidRPr="00AC7A53" w:rsidRDefault="00AD5CB6" w:rsidP="00EC5DCC">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u w:val="single"/>
        </w:rPr>
        <w:t>New York Cares</w:t>
      </w:r>
      <w:r w:rsidR="00CB2A34" w:rsidRPr="00AC7A53">
        <w:rPr>
          <w:rFonts w:ascii="Georgia" w:hAnsi="Georgia"/>
          <w:color w:val="000000" w:themeColor="text1"/>
          <w:sz w:val="23"/>
          <w:szCs w:val="23"/>
        </w:rPr>
        <w:t>-https://www.newyorkcares.org/volunteering/youth-group-volunteering</w:t>
      </w:r>
    </w:p>
    <w:p w14:paraId="1E23791C" w14:textId="4C50EFA7" w:rsidR="00CB2A34" w:rsidRPr="00AC7A53" w:rsidRDefault="00CB2A34" w:rsidP="00EC5DCC">
      <w:pPr>
        <w:pStyle w:val="NormalWeb"/>
        <w:spacing w:before="0" w:beforeAutospacing="0" w:after="0" w:afterAutospacing="0"/>
        <w:jc w:val="center"/>
        <w:rPr>
          <w:rFonts w:ascii="Georgia" w:hAnsi="Georgia" w:cstheme="minorHAnsi"/>
          <w:color w:val="000000" w:themeColor="text1"/>
          <w:sz w:val="23"/>
          <w:szCs w:val="23"/>
        </w:rPr>
      </w:pPr>
      <w:r w:rsidRPr="00AC7A53">
        <w:rPr>
          <w:rFonts w:ascii="Georgia" w:hAnsi="Georgia" w:cstheme="minorHAnsi"/>
          <w:color w:val="000000" w:themeColor="text1"/>
          <w:sz w:val="23"/>
          <w:szCs w:val="23"/>
        </w:rPr>
        <w:t>No matter what the volunteer opportunity is New York Cares offers over 1,600 service opportunities a month for kids who are determined to take real action. Whether it’s with a friend from school or a sibling anyone can take part in whatever opportunity you feel passionate towards. You can mentor students, serve meals in soup kitchens, clean up parks, help the homeless get back on their feet and participate in dozens of other selfless acts for your community.</w:t>
      </w:r>
    </w:p>
    <w:p w14:paraId="43630531" w14:textId="77777777" w:rsidR="005F7412" w:rsidRPr="00AC7A53" w:rsidRDefault="005F7412" w:rsidP="00EC5DCC">
      <w:pPr>
        <w:pStyle w:val="NormalWeb"/>
        <w:spacing w:before="0" w:beforeAutospacing="0" w:after="0" w:afterAutospacing="0"/>
        <w:jc w:val="center"/>
        <w:rPr>
          <w:rStyle w:val="Hyperlink"/>
          <w:rFonts w:ascii="Georgia" w:hAnsi="Georgia"/>
          <w:color w:val="000000" w:themeColor="text1"/>
          <w:sz w:val="23"/>
          <w:szCs w:val="23"/>
          <w:u w:val="none"/>
        </w:rPr>
      </w:pPr>
    </w:p>
    <w:p w14:paraId="6615178A" w14:textId="61EC5AC4" w:rsidR="005F7412" w:rsidRPr="00AC7A53" w:rsidRDefault="005F7412" w:rsidP="00EC5DCC">
      <w:pPr>
        <w:pStyle w:val="NormalWeb"/>
        <w:spacing w:before="0" w:beforeAutospacing="0" w:after="0" w:afterAutospacing="0"/>
        <w:jc w:val="center"/>
        <w:rPr>
          <w:rFonts w:ascii="Georgia" w:hAnsi="Georgia"/>
          <w:color w:val="000000" w:themeColor="text1"/>
          <w:sz w:val="23"/>
          <w:szCs w:val="23"/>
        </w:rPr>
      </w:pPr>
      <w:r w:rsidRPr="00AC7A53">
        <w:rPr>
          <w:rStyle w:val="Hyperlink"/>
          <w:rFonts w:ascii="Georgia" w:hAnsi="Georgia"/>
          <w:color w:val="000000" w:themeColor="text1"/>
          <w:sz w:val="23"/>
          <w:szCs w:val="23"/>
          <w:u w:val="none"/>
        </w:rPr>
        <w:t>http://wearebcs.org/bcs-150/</w:t>
      </w:r>
    </w:p>
    <w:p w14:paraId="5806C590" w14:textId="332D25EF" w:rsidR="005F7412" w:rsidRPr="00AC7A53" w:rsidRDefault="005F7412" w:rsidP="00EC5DCC">
      <w:pPr>
        <w:pStyle w:val="NormalWeb"/>
        <w:spacing w:before="0" w:beforeAutospacing="0" w:after="0" w:afterAutospacing="0"/>
        <w:jc w:val="center"/>
        <w:rPr>
          <w:rFonts w:ascii="Georgia" w:hAnsi="Georgia" w:cstheme="minorHAnsi"/>
          <w:color w:val="000000" w:themeColor="text1"/>
          <w:sz w:val="23"/>
          <w:szCs w:val="23"/>
        </w:rPr>
      </w:pPr>
      <w:r w:rsidRPr="00AC7A53">
        <w:rPr>
          <w:rStyle w:val="Hyperlink"/>
          <w:rFonts w:ascii="Georgia" w:hAnsi="Georgia"/>
          <w:color w:val="000000" w:themeColor="text1"/>
          <w:sz w:val="23"/>
          <w:szCs w:val="23"/>
          <w:u w:val="none"/>
        </w:rPr>
        <w:t>https://www.signupgenius.com/go/10c0849a9a72faaf58-bcs360</w:t>
      </w:r>
    </w:p>
    <w:p w14:paraId="4B75E23A" w14:textId="77777777" w:rsidR="00D668CC" w:rsidRPr="00AC7A53" w:rsidRDefault="00D668CC" w:rsidP="00EC5DCC">
      <w:pPr>
        <w:spacing w:after="0" w:line="240" w:lineRule="auto"/>
        <w:jc w:val="center"/>
        <w:rPr>
          <w:rFonts w:ascii="Georgia" w:hAnsi="Georgia" w:cstheme="minorHAnsi"/>
          <w:color w:val="000000" w:themeColor="text1"/>
          <w:sz w:val="23"/>
          <w:szCs w:val="23"/>
          <w:u w:val="single"/>
          <w:bdr w:val="none" w:sz="0" w:space="0" w:color="auto" w:frame="1"/>
        </w:rPr>
      </w:pPr>
    </w:p>
    <w:p w14:paraId="787AFAC3" w14:textId="77777777" w:rsidR="00E13822" w:rsidRPr="00AC7A53" w:rsidRDefault="00E13822" w:rsidP="00EC5DCC">
      <w:pPr>
        <w:spacing w:after="0" w:line="240" w:lineRule="auto"/>
        <w:jc w:val="center"/>
        <w:rPr>
          <w:rFonts w:ascii="Georgia" w:hAnsi="Georgia" w:cstheme="minorHAnsi"/>
          <w:color w:val="000000" w:themeColor="text1"/>
          <w:sz w:val="23"/>
          <w:szCs w:val="23"/>
          <w:u w:val="single"/>
          <w:bdr w:val="none" w:sz="0" w:space="0" w:color="auto" w:frame="1"/>
        </w:rPr>
      </w:pPr>
    </w:p>
    <w:p w14:paraId="73062016" w14:textId="50AF8480" w:rsidR="009141DD" w:rsidRPr="00AC7A53" w:rsidRDefault="009141DD" w:rsidP="00EC5DCC">
      <w:pPr>
        <w:spacing w:after="0" w:line="240" w:lineRule="auto"/>
        <w:jc w:val="center"/>
        <w:rPr>
          <w:rFonts w:ascii="Georgia" w:hAnsi="Georgia" w:cstheme="minorHAnsi"/>
          <w:color w:val="000000" w:themeColor="text1"/>
          <w:sz w:val="23"/>
          <w:szCs w:val="23"/>
          <w:bdr w:val="none" w:sz="0" w:space="0" w:color="auto" w:frame="1"/>
        </w:rPr>
      </w:pPr>
      <w:r w:rsidRPr="00AC7A53">
        <w:rPr>
          <w:rFonts w:ascii="Georgia" w:hAnsi="Georgia" w:cstheme="minorHAnsi"/>
          <w:color w:val="000000" w:themeColor="text1"/>
          <w:sz w:val="23"/>
          <w:szCs w:val="23"/>
          <w:u w:val="single"/>
          <w:bdr w:val="none" w:sz="0" w:space="0" w:color="auto" w:frame="1"/>
        </w:rPr>
        <w:lastRenderedPageBreak/>
        <w:t>Sing for Hope</w:t>
      </w:r>
    </w:p>
    <w:p w14:paraId="0C14E9F2" w14:textId="54885101" w:rsidR="00AD5CB6" w:rsidRPr="00AC7A53" w:rsidRDefault="009141DD" w:rsidP="00EC5DCC">
      <w:pPr>
        <w:spacing w:after="0" w:line="240" w:lineRule="auto"/>
        <w:jc w:val="center"/>
        <w:rPr>
          <w:rFonts w:ascii="Georgia" w:hAnsi="Georgia" w:cstheme="minorHAnsi"/>
          <w:color w:val="000000" w:themeColor="text1"/>
          <w:sz w:val="23"/>
          <w:szCs w:val="23"/>
          <w:u w:val="single"/>
        </w:rPr>
      </w:pPr>
      <w:r w:rsidRPr="00AC7A53">
        <w:rPr>
          <w:rFonts w:ascii="Georgia" w:hAnsi="Georgia" w:cstheme="minorHAnsi"/>
          <w:color w:val="000000" w:themeColor="text1"/>
          <w:sz w:val="23"/>
          <w:szCs w:val="23"/>
          <w:bdr w:val="none" w:sz="0" w:space="0" w:color="auto" w:frame="1"/>
        </w:rPr>
        <w:t>Bringing together high school students from across New York City, our new Sing for Hope Youth Corps is a leadership training</w:t>
      </w:r>
      <w:r w:rsidRPr="00AC7A53">
        <w:rPr>
          <w:rFonts w:ascii="Georgia" w:hAnsi="Georgia" w:cstheme="minorHAnsi"/>
          <w:color w:val="000000" w:themeColor="text1"/>
          <w:sz w:val="23"/>
          <w:szCs w:val="23"/>
        </w:rPr>
        <w:t xml:space="preserve"> </w:t>
      </w:r>
      <w:r w:rsidRPr="00AC7A53">
        <w:rPr>
          <w:rFonts w:ascii="Georgia" w:hAnsi="Georgia" w:cstheme="minorHAnsi"/>
          <w:color w:val="000000" w:themeColor="text1"/>
          <w:sz w:val="23"/>
          <w:szCs w:val="23"/>
          <w:bdr w:val="none" w:sz="0" w:space="0" w:color="auto" w:frame="1"/>
        </w:rPr>
        <w:t xml:space="preserve">program that gives young artists the opportunity to share their talents in service of others. Students gain experience planning events, networking, and running promotional campaigns. Open to all high school students, Youth Corps meets monthly </w:t>
      </w:r>
      <w:proofErr w:type="spellStart"/>
      <w:r w:rsidRPr="00AC7A53">
        <w:rPr>
          <w:rFonts w:ascii="Georgia" w:hAnsi="Georgia" w:cstheme="minorHAnsi"/>
          <w:color w:val="000000" w:themeColor="text1"/>
          <w:sz w:val="23"/>
          <w:szCs w:val="23"/>
          <w:bdr w:val="none" w:sz="0" w:space="0" w:color="auto" w:frame="1"/>
        </w:rPr>
        <w:t>fromSeptember</w:t>
      </w:r>
      <w:proofErr w:type="spellEnd"/>
      <w:r w:rsidRPr="00AC7A53">
        <w:rPr>
          <w:rFonts w:ascii="Georgia" w:hAnsi="Georgia" w:cstheme="minorHAnsi"/>
          <w:color w:val="000000" w:themeColor="text1"/>
          <w:sz w:val="23"/>
          <w:szCs w:val="23"/>
          <w:bdr w:val="none" w:sz="0" w:space="0" w:color="auto" w:frame="1"/>
        </w:rPr>
        <w:t xml:space="preserve"> through June.</w:t>
      </w:r>
      <w:r w:rsidRPr="00AC7A53">
        <w:rPr>
          <w:rFonts w:ascii="Georgia" w:hAnsi="Georgia"/>
          <w:color w:val="000000" w:themeColor="text1"/>
          <w:sz w:val="23"/>
          <w:szCs w:val="23"/>
        </w:rPr>
        <w:t xml:space="preserve"> </w:t>
      </w:r>
      <w:r w:rsidRPr="00AC7A53">
        <w:rPr>
          <w:rFonts w:ascii="Georgia" w:hAnsi="Georgia" w:cstheme="minorHAnsi"/>
          <w:color w:val="000000" w:themeColor="text1"/>
          <w:sz w:val="23"/>
          <w:szCs w:val="23"/>
          <w:bdr w:val="none" w:sz="0" w:space="0" w:color="auto" w:frame="1"/>
        </w:rPr>
        <w:t xml:space="preserve">Whether you sing, dance, playwright, draw anybody willing </w:t>
      </w:r>
      <w:proofErr w:type="gramStart"/>
      <w:r w:rsidRPr="00AC7A53">
        <w:rPr>
          <w:rFonts w:ascii="Georgia" w:hAnsi="Georgia" w:cstheme="minorHAnsi"/>
          <w:color w:val="000000" w:themeColor="text1"/>
          <w:sz w:val="23"/>
          <w:szCs w:val="23"/>
          <w:bdr w:val="none" w:sz="0" w:space="0" w:color="auto" w:frame="1"/>
        </w:rPr>
        <w:t xml:space="preserve">to </w:t>
      </w:r>
      <w:r w:rsidR="00D668CC" w:rsidRPr="00AC7A53">
        <w:rPr>
          <w:rFonts w:ascii="Georgia" w:hAnsi="Georgia" w:cstheme="minorHAnsi"/>
          <w:color w:val="000000" w:themeColor="text1"/>
          <w:sz w:val="23"/>
          <w:szCs w:val="23"/>
          <w:bdr w:val="none" w:sz="0" w:space="0" w:color="auto" w:frame="1"/>
        </w:rPr>
        <w:t xml:space="preserve"> </w:t>
      </w:r>
      <w:r w:rsidRPr="00AC7A53">
        <w:rPr>
          <w:rFonts w:ascii="Georgia" w:hAnsi="Georgia" w:cstheme="minorHAnsi"/>
          <w:color w:val="000000" w:themeColor="text1"/>
          <w:sz w:val="23"/>
          <w:szCs w:val="23"/>
          <w:bdr w:val="none" w:sz="0" w:space="0" w:color="auto" w:frame="1"/>
        </w:rPr>
        <w:t>share</w:t>
      </w:r>
      <w:proofErr w:type="gramEnd"/>
      <w:r w:rsidRPr="00AC7A53">
        <w:rPr>
          <w:rFonts w:ascii="Georgia" w:hAnsi="Georgia" w:cstheme="minorHAnsi"/>
          <w:color w:val="000000" w:themeColor="text1"/>
          <w:sz w:val="23"/>
          <w:szCs w:val="23"/>
          <w:bdr w:val="none" w:sz="0" w:space="0" w:color="auto" w:frame="1"/>
        </w:rPr>
        <w:t xml:space="preserve"> their passion in the arts is welcome.</w:t>
      </w:r>
    </w:p>
    <w:p w14:paraId="663EA746" w14:textId="6ACCD95B" w:rsidR="004049E5" w:rsidRPr="00AC7A53" w:rsidRDefault="004049E5" w:rsidP="00EC5DCC">
      <w:pPr>
        <w:spacing w:after="0" w:line="240" w:lineRule="auto"/>
        <w:jc w:val="center"/>
        <w:rPr>
          <w:rFonts w:ascii="Georgia" w:hAnsi="Georgia"/>
          <w:color w:val="000000" w:themeColor="text1"/>
          <w:sz w:val="23"/>
          <w:szCs w:val="23"/>
        </w:rPr>
      </w:pPr>
    </w:p>
    <w:p w14:paraId="3905801F" w14:textId="77777777" w:rsidR="00D668CC" w:rsidRPr="00AC7A53" w:rsidRDefault="00D668CC" w:rsidP="00D668CC">
      <w:pPr>
        <w:spacing w:after="0" w:line="240" w:lineRule="auto"/>
        <w:jc w:val="center"/>
        <w:rPr>
          <w:rFonts w:ascii="Georgia" w:hAnsi="Georgia" w:cstheme="minorHAnsi"/>
          <w:color w:val="000000" w:themeColor="text1"/>
          <w:sz w:val="23"/>
          <w:szCs w:val="23"/>
          <w:bdr w:val="none" w:sz="0" w:space="0" w:color="auto" w:frame="1"/>
        </w:rPr>
      </w:pPr>
      <w:r w:rsidRPr="00AC7A53">
        <w:rPr>
          <w:rFonts w:ascii="Georgia" w:hAnsi="Georgia" w:cstheme="minorHAnsi"/>
          <w:color w:val="000000" w:themeColor="text1"/>
          <w:sz w:val="23"/>
          <w:szCs w:val="23"/>
          <w:bdr w:val="none" w:sz="0" w:space="0" w:color="auto" w:frame="1"/>
        </w:rPr>
        <w:t>212-966-5955</w:t>
      </w:r>
    </w:p>
    <w:p w14:paraId="6651F077" w14:textId="00FE5B69" w:rsidR="00D668CC" w:rsidRPr="00AC7A53" w:rsidRDefault="00D668CC" w:rsidP="00D668CC">
      <w:pPr>
        <w:spacing w:after="0" w:line="240" w:lineRule="auto"/>
        <w:jc w:val="center"/>
        <w:rPr>
          <w:rFonts w:ascii="Georgia" w:hAnsi="Georgia" w:cstheme="minorHAnsi"/>
          <w:color w:val="000000" w:themeColor="text1"/>
          <w:sz w:val="23"/>
          <w:szCs w:val="23"/>
          <w:bdr w:val="none" w:sz="0" w:space="0" w:color="auto" w:frame="1"/>
        </w:rPr>
      </w:pPr>
      <w:r w:rsidRPr="00AC7A53">
        <w:rPr>
          <w:rFonts w:ascii="Georgia" w:hAnsi="Georgia" w:cstheme="minorHAnsi"/>
          <w:color w:val="000000" w:themeColor="text1"/>
          <w:sz w:val="23"/>
          <w:szCs w:val="23"/>
          <w:bdr w:val="none" w:sz="0" w:space="0" w:color="auto" w:frame="1"/>
        </w:rPr>
        <w:t>https://www.singforhope.org/volunteer/</w:t>
      </w:r>
    </w:p>
    <w:p w14:paraId="4FBB7A5C" w14:textId="7C6F33F8" w:rsidR="00D668CC" w:rsidRPr="00AC7A53" w:rsidRDefault="00D668CC" w:rsidP="00EC5DCC">
      <w:pPr>
        <w:spacing w:after="0" w:line="240" w:lineRule="auto"/>
        <w:jc w:val="center"/>
        <w:rPr>
          <w:rFonts w:ascii="Georgia" w:hAnsi="Georgia"/>
          <w:color w:val="000000" w:themeColor="text1"/>
          <w:sz w:val="23"/>
          <w:szCs w:val="23"/>
        </w:rPr>
      </w:pPr>
    </w:p>
    <w:p w14:paraId="47DC9E6C" w14:textId="77777777" w:rsidR="00352295" w:rsidRPr="00AC7A53" w:rsidRDefault="00352295" w:rsidP="00352295">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u w:val="single"/>
        </w:rPr>
        <w:t>Brooklyn Public Library</w:t>
      </w:r>
    </w:p>
    <w:p w14:paraId="75B66FE5" w14:textId="77777777" w:rsidR="00352295" w:rsidRPr="00AC7A53" w:rsidRDefault="00352295" w:rsidP="00352295">
      <w:pPr>
        <w:widowControl w:val="0"/>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Volunteer as a book buddy or participate in one of the many individual or corporate group opportunities the library provides. Join the Librarians of Tomorrow Program, build your academic, college, and career readiness skills with support from a mentor, working behind the scenes on developing cutting-edge programming and project.</w:t>
      </w:r>
    </w:p>
    <w:p w14:paraId="72EF9C26" w14:textId="77777777" w:rsidR="00352295" w:rsidRPr="00AC7A53" w:rsidRDefault="00352295" w:rsidP="00352295">
      <w:pPr>
        <w:widowControl w:val="0"/>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Brooklyn Public Library hosts several large events each year which are perfect for groups of volunteers to learn more about the library, bond as a team and meet like-minded people in their community.</w:t>
      </w:r>
    </w:p>
    <w:p w14:paraId="6D4656A9" w14:textId="77777777" w:rsidR="00352295" w:rsidRPr="00AC7A53" w:rsidRDefault="00352295" w:rsidP="00352295">
      <w:pPr>
        <w:widowControl w:val="0"/>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p>
    <w:p w14:paraId="3E779126"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Literacy Tutors (ages 18+)</w:t>
      </w:r>
    </w:p>
    <w:p w14:paraId="0C082D1C"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After-School Homework Helper (ages 16+)</w:t>
      </w:r>
    </w:p>
    <w:p w14:paraId="30B73788"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BCAP Teens (14-17)</w:t>
      </w:r>
    </w:p>
    <w:p w14:paraId="7FDA2442"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Book Buddies (ages 12-18)</w:t>
      </w:r>
    </w:p>
    <w:p w14:paraId="6EADFF98"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Citizenship Exam Coach (ages 18+)</w:t>
      </w:r>
    </w:p>
    <w:p w14:paraId="243361BB"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Computer Coach (ages 14+)</w:t>
      </w:r>
    </w:p>
    <w:p w14:paraId="623911FB"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English Conversation Group Leaders (ages 18+)</w:t>
      </w:r>
    </w:p>
    <w:p w14:paraId="4273BC3A"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First Five Years Volunteers (ages 18+)</w:t>
      </w:r>
    </w:p>
    <w:p w14:paraId="6D08C214"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High School Tutor (ages 18+)</w:t>
      </w:r>
    </w:p>
    <w:p w14:paraId="040A5E46"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Librarians of Tomorrow (ages 15+)</w:t>
      </w:r>
    </w:p>
    <w:p w14:paraId="1CCF5137"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Reading Troubadours (ages 18+)</w:t>
      </w:r>
    </w:p>
    <w:p w14:paraId="586B5DC8"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Resume Coach (ages 18+)</w:t>
      </w:r>
    </w:p>
    <w:p w14:paraId="29F9A157"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Shelby White &amp; Leon Levy Information Commons - Computer Coach (ages 18+)</w:t>
      </w:r>
    </w:p>
    <w:p w14:paraId="68AF5EB8"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Shelf Organizers (ages 14+)</w:t>
      </w:r>
    </w:p>
    <w:p w14:paraId="2AD1AA10"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Summer Meals (ages 18+)</w:t>
      </w:r>
    </w:p>
    <w:p w14:paraId="4875ECE5"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T4 - Today's Teens, Tomorrow's Techies (ages 14-18)</w:t>
      </w:r>
    </w:p>
    <w:p w14:paraId="6F0DF929"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Welcome Ambassador (ages 18+)</w:t>
      </w:r>
    </w:p>
    <w:p w14:paraId="061C9049"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proofErr w:type="spellStart"/>
      <w:r w:rsidRPr="00AC7A53">
        <w:rPr>
          <w:rFonts w:ascii="Georgia" w:hAnsi="Georgia" w:cs="Helvetica"/>
          <w:color w:val="000000" w:themeColor="text1"/>
          <w:sz w:val="23"/>
          <w:szCs w:val="23"/>
        </w:rPr>
        <w:t>Williamsburgh</w:t>
      </w:r>
      <w:proofErr w:type="spellEnd"/>
      <w:r w:rsidRPr="00AC7A53">
        <w:rPr>
          <w:rFonts w:ascii="Georgia" w:hAnsi="Georgia" w:cs="Helvetica"/>
          <w:color w:val="000000" w:themeColor="text1"/>
          <w:sz w:val="23"/>
          <w:szCs w:val="23"/>
        </w:rPr>
        <w:t xml:space="preserve"> Library After-School Tutor with 826NYC</w:t>
      </w:r>
    </w:p>
    <w:p w14:paraId="10D7F3B3" w14:textId="77777777" w:rsidR="00352295" w:rsidRPr="00AC7A53" w:rsidRDefault="00352295" w:rsidP="00352295">
      <w:pPr>
        <w:pStyle w:val="ListParagraph"/>
        <w:widowControl w:val="0"/>
        <w:numPr>
          <w:ilvl w:val="0"/>
          <w:numId w:val="5"/>
        </w:numPr>
        <w:tabs>
          <w:tab w:val="left" w:pos="220"/>
          <w:tab w:val="left" w:pos="720"/>
        </w:tabs>
        <w:autoSpaceDE w:val="0"/>
        <w:autoSpaceDN w:val="0"/>
        <w:adjustRightInd w:val="0"/>
        <w:spacing w:after="0" w:line="240" w:lineRule="auto"/>
        <w:jc w:val="center"/>
        <w:rPr>
          <w:rFonts w:ascii="Georgia" w:hAnsi="Georgia" w:cs="Helvetica"/>
          <w:color w:val="000000" w:themeColor="text1"/>
          <w:sz w:val="23"/>
          <w:szCs w:val="23"/>
        </w:rPr>
      </w:pPr>
      <w:r w:rsidRPr="00AC7A53">
        <w:rPr>
          <w:rFonts w:ascii="Georgia" w:hAnsi="Georgia" w:cs="Helvetica"/>
          <w:color w:val="000000" w:themeColor="text1"/>
          <w:sz w:val="23"/>
          <w:szCs w:val="23"/>
        </w:rPr>
        <w:t>Create Your Own Volunteer Assignment</w:t>
      </w:r>
    </w:p>
    <w:p w14:paraId="47ACCFD3" w14:textId="77777777" w:rsidR="00352295" w:rsidRPr="00AC7A53" w:rsidRDefault="00352295" w:rsidP="00352295">
      <w:pPr>
        <w:spacing w:after="0" w:line="240" w:lineRule="auto"/>
        <w:jc w:val="center"/>
        <w:rPr>
          <w:rFonts w:ascii="Georgia" w:hAnsi="Georgia"/>
          <w:color w:val="000000" w:themeColor="text1"/>
          <w:sz w:val="23"/>
          <w:szCs w:val="23"/>
        </w:rPr>
      </w:pPr>
    </w:p>
    <w:p w14:paraId="4BADBB87" w14:textId="77777777" w:rsidR="00352295" w:rsidRPr="00AC7A53" w:rsidRDefault="00352295" w:rsidP="00352295">
      <w:pPr>
        <w:spacing w:after="0" w:line="240" w:lineRule="auto"/>
        <w:jc w:val="center"/>
        <w:rPr>
          <w:rFonts w:ascii="Georgia" w:hAnsi="Georgia"/>
          <w:color w:val="000000" w:themeColor="text1"/>
          <w:sz w:val="23"/>
          <w:szCs w:val="23"/>
        </w:rPr>
      </w:pPr>
    </w:p>
    <w:p w14:paraId="62FFF6C5" w14:textId="77777777" w:rsidR="00352295" w:rsidRPr="00AC7A53" w:rsidRDefault="00352295" w:rsidP="00352295">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https://www.bklynlibrary.org/support/volunteer</w:t>
      </w:r>
    </w:p>
    <w:p w14:paraId="10AABD69" w14:textId="77777777" w:rsidR="00352295" w:rsidRPr="00AC7A53" w:rsidRDefault="0048790C" w:rsidP="00352295">
      <w:pPr>
        <w:spacing w:after="0" w:line="240" w:lineRule="auto"/>
        <w:jc w:val="center"/>
        <w:rPr>
          <w:rFonts w:ascii="Georgia" w:hAnsi="Georgia"/>
          <w:color w:val="000000" w:themeColor="text1"/>
          <w:sz w:val="23"/>
          <w:szCs w:val="23"/>
        </w:rPr>
      </w:pPr>
      <w:hyperlink r:id="rId5" w:history="1">
        <w:r w:rsidR="00352295" w:rsidRPr="00AC7A53">
          <w:rPr>
            <w:rFonts w:ascii="Georgia" w:hAnsi="Georgia"/>
            <w:color w:val="000000" w:themeColor="text1"/>
            <w:sz w:val="23"/>
            <w:szCs w:val="23"/>
          </w:rPr>
          <w:t>volunteer@bklynlibrary.org</w:t>
        </w:r>
      </w:hyperlink>
    </w:p>
    <w:p w14:paraId="01311075" w14:textId="77777777" w:rsidR="00352295" w:rsidRPr="00AC7A53" w:rsidRDefault="00352295" w:rsidP="00352295">
      <w:pPr>
        <w:spacing w:after="0" w:line="240" w:lineRule="auto"/>
        <w:jc w:val="center"/>
        <w:rPr>
          <w:rFonts w:ascii="Georgia" w:hAnsi="Georgia"/>
          <w:color w:val="000000" w:themeColor="text1"/>
          <w:sz w:val="23"/>
          <w:szCs w:val="23"/>
        </w:rPr>
      </w:pPr>
      <w:r w:rsidRPr="00AC7A53">
        <w:rPr>
          <w:rFonts w:ascii="Georgia" w:hAnsi="Georgia"/>
          <w:color w:val="000000" w:themeColor="text1"/>
          <w:sz w:val="23"/>
          <w:szCs w:val="23"/>
        </w:rPr>
        <w:t>718.230.2406</w:t>
      </w:r>
    </w:p>
    <w:p w14:paraId="52510B87" w14:textId="77777777" w:rsidR="00352295" w:rsidRPr="00AC7A53" w:rsidRDefault="00352295" w:rsidP="00352295">
      <w:pPr>
        <w:widowControl w:val="0"/>
        <w:autoSpaceDE w:val="0"/>
        <w:autoSpaceDN w:val="0"/>
        <w:adjustRightInd w:val="0"/>
        <w:spacing w:after="0" w:line="240" w:lineRule="auto"/>
        <w:jc w:val="center"/>
        <w:rPr>
          <w:rFonts w:ascii="Georgia" w:hAnsi="Georgia" w:cs="Helvetica"/>
          <w:color w:val="000000" w:themeColor="text1"/>
          <w:sz w:val="23"/>
          <w:szCs w:val="23"/>
          <w:u w:val="single"/>
        </w:rPr>
      </w:pPr>
    </w:p>
    <w:p w14:paraId="5129B39E" w14:textId="77777777" w:rsidR="00352295" w:rsidRPr="00AC7A53" w:rsidRDefault="00352295" w:rsidP="00EC5DCC">
      <w:pPr>
        <w:spacing w:after="0" w:line="240" w:lineRule="auto"/>
        <w:jc w:val="center"/>
        <w:rPr>
          <w:rFonts w:ascii="Georgia" w:hAnsi="Georgia"/>
          <w:color w:val="000000" w:themeColor="text1"/>
          <w:sz w:val="23"/>
          <w:szCs w:val="23"/>
        </w:rPr>
      </w:pPr>
    </w:p>
    <w:sectPr w:rsidR="00352295" w:rsidRPr="00AC7A53" w:rsidSect="00367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AA92F88"/>
    <w:multiLevelType w:val="hybridMultilevel"/>
    <w:tmpl w:val="A17A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C1E48"/>
    <w:multiLevelType w:val="hybridMultilevel"/>
    <w:tmpl w:val="E3C2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B5BF0"/>
    <w:multiLevelType w:val="multilevel"/>
    <w:tmpl w:val="966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14828"/>
    <w:multiLevelType w:val="multilevel"/>
    <w:tmpl w:val="F05C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2A"/>
    <w:rsid w:val="00010A79"/>
    <w:rsid w:val="002B6225"/>
    <w:rsid w:val="00350B74"/>
    <w:rsid w:val="00352295"/>
    <w:rsid w:val="00367113"/>
    <w:rsid w:val="00394993"/>
    <w:rsid w:val="003B7852"/>
    <w:rsid w:val="003C195F"/>
    <w:rsid w:val="003C3B77"/>
    <w:rsid w:val="004049E5"/>
    <w:rsid w:val="0048790C"/>
    <w:rsid w:val="004E0132"/>
    <w:rsid w:val="005C7421"/>
    <w:rsid w:val="005E1CD9"/>
    <w:rsid w:val="005F7412"/>
    <w:rsid w:val="00626F0D"/>
    <w:rsid w:val="006B0B53"/>
    <w:rsid w:val="006D2AD1"/>
    <w:rsid w:val="00764DD8"/>
    <w:rsid w:val="00795E91"/>
    <w:rsid w:val="007F1CCF"/>
    <w:rsid w:val="00832D28"/>
    <w:rsid w:val="00834A0D"/>
    <w:rsid w:val="008C69DD"/>
    <w:rsid w:val="009141DD"/>
    <w:rsid w:val="00AC7A53"/>
    <w:rsid w:val="00AD5CB6"/>
    <w:rsid w:val="00AF11F0"/>
    <w:rsid w:val="00BA2F43"/>
    <w:rsid w:val="00C0130C"/>
    <w:rsid w:val="00C04CD2"/>
    <w:rsid w:val="00C10E2A"/>
    <w:rsid w:val="00CB2A34"/>
    <w:rsid w:val="00D668CC"/>
    <w:rsid w:val="00E13822"/>
    <w:rsid w:val="00E2768F"/>
    <w:rsid w:val="00E82B80"/>
    <w:rsid w:val="00EC5DCC"/>
    <w:rsid w:val="00ED7260"/>
    <w:rsid w:val="00EF5BC8"/>
    <w:rsid w:val="00F0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B458"/>
  <w15:chartTrackingRefBased/>
  <w15:docId w15:val="{94DD1070-0D2F-4101-A9B1-F267508A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2A"/>
    <w:pPr>
      <w:ind w:left="720"/>
      <w:contextualSpacing/>
    </w:pPr>
  </w:style>
  <w:style w:type="character" w:styleId="Hyperlink">
    <w:name w:val="Hyperlink"/>
    <w:basedOn w:val="DefaultParagraphFont"/>
    <w:uiPriority w:val="99"/>
    <w:unhideWhenUsed/>
    <w:rsid w:val="005C7421"/>
    <w:rPr>
      <w:color w:val="0563C1" w:themeColor="hyperlink"/>
      <w:u w:val="single"/>
    </w:rPr>
  </w:style>
  <w:style w:type="character" w:styleId="UnresolvedMention">
    <w:name w:val="Unresolved Mention"/>
    <w:basedOn w:val="DefaultParagraphFont"/>
    <w:uiPriority w:val="99"/>
    <w:semiHidden/>
    <w:unhideWhenUsed/>
    <w:rsid w:val="005C7421"/>
    <w:rPr>
      <w:color w:val="605E5C"/>
      <w:shd w:val="clear" w:color="auto" w:fill="E1DFDD"/>
    </w:rPr>
  </w:style>
  <w:style w:type="paragraph" w:styleId="NormalWeb">
    <w:name w:val="Normal (Web)"/>
    <w:basedOn w:val="Normal"/>
    <w:uiPriority w:val="99"/>
    <w:semiHidden/>
    <w:unhideWhenUsed/>
    <w:rsid w:val="00CB2A3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7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0121">
      <w:bodyDiv w:val="1"/>
      <w:marLeft w:val="0"/>
      <w:marRight w:val="0"/>
      <w:marTop w:val="0"/>
      <w:marBottom w:val="0"/>
      <w:divBdr>
        <w:top w:val="none" w:sz="0" w:space="0" w:color="auto"/>
        <w:left w:val="none" w:sz="0" w:space="0" w:color="auto"/>
        <w:bottom w:val="none" w:sz="0" w:space="0" w:color="auto"/>
        <w:right w:val="none" w:sz="0" w:space="0" w:color="auto"/>
      </w:divBdr>
    </w:div>
    <w:div w:id="333922154">
      <w:bodyDiv w:val="1"/>
      <w:marLeft w:val="0"/>
      <w:marRight w:val="0"/>
      <w:marTop w:val="0"/>
      <w:marBottom w:val="0"/>
      <w:divBdr>
        <w:top w:val="none" w:sz="0" w:space="0" w:color="auto"/>
        <w:left w:val="none" w:sz="0" w:space="0" w:color="auto"/>
        <w:bottom w:val="none" w:sz="0" w:space="0" w:color="auto"/>
        <w:right w:val="none" w:sz="0" w:space="0" w:color="auto"/>
      </w:divBdr>
    </w:div>
    <w:div w:id="397829574">
      <w:bodyDiv w:val="1"/>
      <w:marLeft w:val="0"/>
      <w:marRight w:val="0"/>
      <w:marTop w:val="0"/>
      <w:marBottom w:val="0"/>
      <w:divBdr>
        <w:top w:val="none" w:sz="0" w:space="0" w:color="auto"/>
        <w:left w:val="none" w:sz="0" w:space="0" w:color="auto"/>
        <w:bottom w:val="none" w:sz="0" w:space="0" w:color="auto"/>
        <w:right w:val="none" w:sz="0" w:space="0" w:color="auto"/>
      </w:divBdr>
    </w:div>
    <w:div w:id="835801726">
      <w:bodyDiv w:val="1"/>
      <w:marLeft w:val="0"/>
      <w:marRight w:val="0"/>
      <w:marTop w:val="0"/>
      <w:marBottom w:val="0"/>
      <w:divBdr>
        <w:top w:val="none" w:sz="0" w:space="0" w:color="auto"/>
        <w:left w:val="none" w:sz="0" w:space="0" w:color="auto"/>
        <w:bottom w:val="none" w:sz="0" w:space="0" w:color="auto"/>
        <w:right w:val="none" w:sz="0" w:space="0" w:color="auto"/>
      </w:divBdr>
    </w:div>
    <w:div w:id="918365714">
      <w:bodyDiv w:val="1"/>
      <w:marLeft w:val="0"/>
      <w:marRight w:val="0"/>
      <w:marTop w:val="0"/>
      <w:marBottom w:val="0"/>
      <w:divBdr>
        <w:top w:val="none" w:sz="0" w:space="0" w:color="auto"/>
        <w:left w:val="none" w:sz="0" w:space="0" w:color="auto"/>
        <w:bottom w:val="none" w:sz="0" w:space="0" w:color="auto"/>
        <w:right w:val="none" w:sz="0" w:space="0" w:color="auto"/>
      </w:divBdr>
    </w:div>
    <w:div w:id="964120225">
      <w:bodyDiv w:val="1"/>
      <w:marLeft w:val="0"/>
      <w:marRight w:val="0"/>
      <w:marTop w:val="0"/>
      <w:marBottom w:val="0"/>
      <w:divBdr>
        <w:top w:val="none" w:sz="0" w:space="0" w:color="auto"/>
        <w:left w:val="none" w:sz="0" w:space="0" w:color="auto"/>
        <w:bottom w:val="none" w:sz="0" w:space="0" w:color="auto"/>
        <w:right w:val="none" w:sz="0" w:space="0" w:color="auto"/>
      </w:divBdr>
    </w:div>
    <w:div w:id="1592355878">
      <w:bodyDiv w:val="1"/>
      <w:marLeft w:val="0"/>
      <w:marRight w:val="0"/>
      <w:marTop w:val="0"/>
      <w:marBottom w:val="0"/>
      <w:divBdr>
        <w:top w:val="none" w:sz="0" w:space="0" w:color="auto"/>
        <w:left w:val="none" w:sz="0" w:space="0" w:color="auto"/>
        <w:bottom w:val="none" w:sz="0" w:space="0" w:color="auto"/>
        <w:right w:val="none" w:sz="0" w:space="0" w:color="auto"/>
      </w:divBdr>
    </w:div>
    <w:div w:id="1757049008">
      <w:bodyDiv w:val="1"/>
      <w:marLeft w:val="0"/>
      <w:marRight w:val="0"/>
      <w:marTop w:val="0"/>
      <w:marBottom w:val="0"/>
      <w:divBdr>
        <w:top w:val="none" w:sz="0" w:space="0" w:color="auto"/>
        <w:left w:val="none" w:sz="0" w:space="0" w:color="auto"/>
        <w:bottom w:val="none" w:sz="0" w:space="0" w:color="auto"/>
        <w:right w:val="none" w:sz="0" w:space="0" w:color="auto"/>
      </w:divBdr>
    </w:div>
    <w:div w:id="1782795971">
      <w:bodyDiv w:val="1"/>
      <w:marLeft w:val="0"/>
      <w:marRight w:val="0"/>
      <w:marTop w:val="0"/>
      <w:marBottom w:val="0"/>
      <w:divBdr>
        <w:top w:val="none" w:sz="0" w:space="0" w:color="auto"/>
        <w:left w:val="none" w:sz="0" w:space="0" w:color="auto"/>
        <w:bottom w:val="none" w:sz="0" w:space="0" w:color="auto"/>
        <w:right w:val="none" w:sz="0" w:space="0" w:color="auto"/>
      </w:divBdr>
    </w:div>
    <w:div w:id="2031567501">
      <w:bodyDiv w:val="1"/>
      <w:marLeft w:val="0"/>
      <w:marRight w:val="0"/>
      <w:marTop w:val="0"/>
      <w:marBottom w:val="0"/>
      <w:divBdr>
        <w:top w:val="none" w:sz="0" w:space="0" w:color="auto"/>
        <w:left w:val="none" w:sz="0" w:space="0" w:color="auto"/>
        <w:bottom w:val="none" w:sz="0" w:space="0" w:color="auto"/>
        <w:right w:val="none" w:sz="0" w:space="0" w:color="auto"/>
      </w:divBdr>
    </w:div>
    <w:div w:id="21104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lunteer@bklyn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5979</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Sharhea Wright-Havens</dc:creator>
  <cp:keywords/>
  <dc:description/>
  <cp:lastModifiedBy>Rubin Erin</cp:lastModifiedBy>
  <cp:revision>20</cp:revision>
  <dcterms:created xsi:type="dcterms:W3CDTF">2018-09-28T23:37:00Z</dcterms:created>
  <dcterms:modified xsi:type="dcterms:W3CDTF">2018-10-09T14:43:00Z</dcterms:modified>
</cp:coreProperties>
</file>